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AFCA47" w14:textId="77777777" w:rsidR="00AC2E2F" w:rsidRDefault="00AC2E2F" w:rsidP="00AC2E2F">
      <w:pPr>
        <w:jc w:val="center"/>
        <w:rPr>
          <w:b/>
        </w:rPr>
      </w:pPr>
    </w:p>
    <w:p w14:paraId="20EFC94E" w14:textId="77777777" w:rsidR="00AC2E2F" w:rsidRDefault="00AC2E2F" w:rsidP="00AC2E2F">
      <w:pPr>
        <w:jc w:val="center"/>
        <w:rPr>
          <w:b/>
        </w:rPr>
      </w:pPr>
    </w:p>
    <w:p w14:paraId="2A0A8210" w14:textId="77777777" w:rsidR="00AC2E2F" w:rsidRDefault="00AC2E2F" w:rsidP="00AC2E2F">
      <w:pPr>
        <w:jc w:val="center"/>
        <w:rPr>
          <w:b/>
        </w:rPr>
      </w:pPr>
    </w:p>
    <w:p w14:paraId="702C79A6" w14:textId="77777777" w:rsidR="00AC2E2F" w:rsidRDefault="00AC2E2F" w:rsidP="00AC2E2F">
      <w:pPr>
        <w:jc w:val="center"/>
        <w:rPr>
          <w:b/>
        </w:rPr>
      </w:pPr>
    </w:p>
    <w:p w14:paraId="7543CD56" w14:textId="77777777" w:rsidR="00AC2E2F" w:rsidRDefault="00AC2E2F" w:rsidP="00AC2E2F">
      <w:pPr>
        <w:jc w:val="center"/>
        <w:rPr>
          <w:b/>
        </w:rPr>
      </w:pPr>
    </w:p>
    <w:p w14:paraId="45295C25" w14:textId="77777777" w:rsidR="00AC2E2F" w:rsidRDefault="00AC2E2F" w:rsidP="00AC2E2F">
      <w:pPr>
        <w:jc w:val="center"/>
        <w:rPr>
          <w:b/>
        </w:rPr>
      </w:pPr>
      <w:r>
        <w:rPr>
          <w:b/>
        </w:rPr>
        <w:t>SERVICES AGREEMENT NO.</w:t>
      </w:r>
      <w:bookmarkStart w:id="0" w:name="ContractNumber"/>
      <w:r w:rsidR="002F1F20">
        <w:rPr>
          <w:b/>
        </w:rPr>
        <w:fldChar w:fldCharType="begin">
          <w:ffData>
            <w:name w:val="ContractNumber"/>
            <w:enabled/>
            <w:calcOnExit w:val="0"/>
            <w:textInput>
              <w:default w:val="45000XXXXX"/>
              <w:maxLength w:val="10"/>
            </w:textInput>
          </w:ffData>
        </w:fldChar>
      </w:r>
      <w:r>
        <w:rPr>
          <w:b/>
        </w:rPr>
        <w:instrText xml:space="preserve"> FORMTEXT </w:instrText>
      </w:r>
      <w:r w:rsidR="002F1F20">
        <w:rPr>
          <w:b/>
        </w:rPr>
      </w:r>
      <w:r w:rsidR="002F1F20">
        <w:rPr>
          <w:b/>
        </w:rPr>
        <w:fldChar w:fldCharType="separate"/>
      </w:r>
      <w:r>
        <w:rPr>
          <w:b/>
          <w:noProof/>
        </w:rPr>
        <w:t>45000XXXXX</w:t>
      </w:r>
      <w:r w:rsidR="002F1F20">
        <w:rPr>
          <w:b/>
        </w:rPr>
        <w:fldChar w:fldCharType="end"/>
      </w:r>
      <w:bookmarkEnd w:id="0"/>
    </w:p>
    <w:p w14:paraId="5EC0D3AD" w14:textId="77777777" w:rsidR="00AC2E2F" w:rsidRDefault="00AC2E2F" w:rsidP="00AC2E2F">
      <w:pPr>
        <w:jc w:val="center"/>
        <w:rPr>
          <w:b/>
        </w:rPr>
      </w:pPr>
      <w:r>
        <w:rPr>
          <w:b/>
        </w:rPr>
        <w:t>(INDEPENDENT CONTRACTOR)</w:t>
      </w:r>
    </w:p>
    <w:p w14:paraId="268584B1" w14:textId="77777777" w:rsidR="00AC2E2F" w:rsidRDefault="00AC2E2F" w:rsidP="00AC2E2F">
      <w:pPr>
        <w:jc w:val="both"/>
        <w:rPr>
          <w:b/>
        </w:rPr>
      </w:pPr>
    </w:p>
    <w:p w14:paraId="6B4042E7" w14:textId="77777777" w:rsidR="00AC2E2F" w:rsidRDefault="00AC2E2F" w:rsidP="00AC2E2F">
      <w:pPr>
        <w:jc w:val="both"/>
      </w:pPr>
      <w:r>
        <w:tab/>
        <w:t>This SERVICES AGREEMENT (“</w:t>
      </w:r>
      <w:r w:rsidRPr="00CA7F3A">
        <w:rPr>
          <w:u w:val="single"/>
        </w:rPr>
        <w:t>Agreement</w:t>
      </w:r>
      <w:r>
        <w:t xml:space="preserve">”) is made and entered into as of </w:t>
      </w:r>
      <w:bookmarkStart w:id="1" w:name="EffectiveDate"/>
      <w:r w:rsidR="002F1F20">
        <w:fldChar w:fldCharType="begin">
          <w:ffData>
            <w:name w:val="EffectiveDate"/>
            <w:enabled/>
            <w:calcOnExit w:val="0"/>
            <w:textInput>
              <w:default w:val="EFFECTIVE DATE"/>
            </w:textInput>
          </w:ffData>
        </w:fldChar>
      </w:r>
      <w:r>
        <w:instrText xml:space="preserve"> FORMTEXT </w:instrText>
      </w:r>
      <w:r w:rsidR="002F1F20">
        <w:fldChar w:fldCharType="separate"/>
      </w:r>
      <w:r>
        <w:rPr>
          <w:noProof/>
        </w:rPr>
        <w:t>EFFECTIVE DATE</w:t>
      </w:r>
      <w:r w:rsidR="002F1F20">
        <w:fldChar w:fldCharType="end"/>
      </w:r>
      <w:bookmarkEnd w:id="1"/>
      <w:r>
        <w:t xml:space="preserve"> (“</w:t>
      </w:r>
      <w:r w:rsidRPr="00CA7F3A">
        <w:rPr>
          <w:u w:val="single"/>
        </w:rPr>
        <w:t>Effective Date</w:t>
      </w:r>
      <w:r>
        <w:t>”), by and between SACRAMENTO MUNICIPAL UTILITY DISTRICT, a political subdivision of the State of California with its principal executive offices at 6201 S Street, Sacramento, CA 95817-1899 (“</w:t>
      </w:r>
      <w:r w:rsidRPr="00CA7F3A">
        <w:rPr>
          <w:u w:val="single"/>
        </w:rPr>
        <w:t>SMUD</w:t>
      </w:r>
      <w:r>
        <w:t xml:space="preserve">”), and </w:t>
      </w:r>
      <w:bookmarkStart w:id="2" w:name="ContractorName"/>
      <w:r w:rsidR="002F1F20">
        <w:fldChar w:fldCharType="begin">
          <w:ffData>
            <w:name w:val="ContractorName"/>
            <w:enabled/>
            <w:calcOnExit w:val="0"/>
            <w:textInput>
              <w:default w:val="CONTRACTOR NAME"/>
              <w:format w:val="UPPERCASE"/>
            </w:textInput>
          </w:ffData>
        </w:fldChar>
      </w:r>
      <w:r>
        <w:instrText xml:space="preserve"> FORMTEXT </w:instrText>
      </w:r>
      <w:r w:rsidR="002F1F20">
        <w:fldChar w:fldCharType="separate"/>
      </w:r>
      <w:r w:rsidR="008E0ACC">
        <w:rPr>
          <w:noProof/>
        </w:rPr>
        <w:t>CONTRACTOR NAME</w:t>
      </w:r>
      <w:r w:rsidR="002F1F20">
        <w:fldChar w:fldCharType="end"/>
      </w:r>
      <w:bookmarkEnd w:id="2"/>
      <w:r>
        <w:t xml:space="preserve">, with its principal executive offices at </w:t>
      </w:r>
      <w:r w:rsidR="002F1F20">
        <w:fldChar w:fldCharType="begin">
          <w:ffData>
            <w:name w:val="ContractorAddress"/>
            <w:enabled/>
            <w:calcOnExit w:val="0"/>
            <w:textInput>
              <w:default w:val="CONTRACTOR ADDRESS"/>
            </w:textInput>
          </w:ffData>
        </w:fldChar>
      </w:r>
      <w:bookmarkStart w:id="3" w:name="ContractorAddress"/>
      <w:r w:rsidR="00A51CFC">
        <w:instrText xml:space="preserve"> FORMTEXT </w:instrText>
      </w:r>
      <w:r w:rsidR="002F1F20">
        <w:fldChar w:fldCharType="separate"/>
      </w:r>
      <w:r w:rsidR="00A51CFC">
        <w:rPr>
          <w:noProof/>
        </w:rPr>
        <w:t>CONTRACTOR ADDRESS</w:t>
      </w:r>
      <w:r w:rsidR="002F1F20">
        <w:fldChar w:fldCharType="end"/>
      </w:r>
      <w:bookmarkEnd w:id="3"/>
      <w:r>
        <w:t xml:space="preserve"> (“</w:t>
      </w:r>
      <w:r>
        <w:rPr>
          <w:u w:val="single"/>
        </w:rPr>
        <w:t>Contractor</w:t>
      </w:r>
      <w:r>
        <w:t xml:space="preserve">”).  </w:t>
      </w:r>
    </w:p>
    <w:p w14:paraId="1B53987F" w14:textId="77777777" w:rsidR="00AC2E2F" w:rsidRDefault="00AC2E2F" w:rsidP="00AC2E2F">
      <w:pPr>
        <w:jc w:val="both"/>
      </w:pPr>
    </w:p>
    <w:p w14:paraId="710E0E49" w14:textId="77777777" w:rsidR="00AC2E2F" w:rsidRDefault="00AC2E2F" w:rsidP="00AC2E2F">
      <w:pPr>
        <w:jc w:val="center"/>
        <w:rPr>
          <w:b/>
          <w:u w:val="single"/>
        </w:rPr>
      </w:pPr>
      <w:r>
        <w:rPr>
          <w:b/>
          <w:u w:val="single"/>
        </w:rPr>
        <w:t>Recitals</w:t>
      </w:r>
    </w:p>
    <w:p w14:paraId="4346F1AB" w14:textId="77777777" w:rsidR="00AC2E2F" w:rsidRDefault="00AC2E2F" w:rsidP="00AC2E2F">
      <w:pPr>
        <w:jc w:val="both"/>
        <w:rPr>
          <w:b/>
          <w:u w:val="single"/>
        </w:rPr>
      </w:pPr>
    </w:p>
    <w:p w14:paraId="13B1FD5F" w14:textId="77777777" w:rsidR="00AC2E2F" w:rsidRDefault="00AC2E2F" w:rsidP="00AC2E2F">
      <w:pPr>
        <w:jc w:val="both"/>
      </w:pPr>
      <w:r>
        <w:tab/>
      </w:r>
      <w:proofErr w:type="gramStart"/>
      <w:r>
        <w:t>WHEREAS,</w:t>
      </w:r>
      <w:proofErr w:type="gramEnd"/>
      <w:r>
        <w:t xml:space="preserve"> SMUD desires to engage Contractor to provide the services described herein, as an independent contractor;</w:t>
      </w:r>
    </w:p>
    <w:p w14:paraId="2E51ED98" w14:textId="77777777" w:rsidR="00AC2E2F" w:rsidRDefault="00AC2E2F" w:rsidP="00AC2E2F">
      <w:pPr>
        <w:jc w:val="both"/>
      </w:pPr>
    </w:p>
    <w:p w14:paraId="1814B005" w14:textId="77777777" w:rsidR="00AC2E2F" w:rsidRDefault="00AC2E2F" w:rsidP="00AC2E2F">
      <w:pPr>
        <w:jc w:val="both"/>
      </w:pPr>
      <w:r>
        <w:tab/>
      </w:r>
      <w:proofErr w:type="gramStart"/>
      <w:r>
        <w:t>WHEREAS,</w:t>
      </w:r>
      <w:proofErr w:type="gramEnd"/>
      <w:r>
        <w:t xml:space="preserve"> Contractor desires to provide such services to SMUD, on the terms and subject to the conditions of this Agreement; </w:t>
      </w:r>
    </w:p>
    <w:p w14:paraId="6CB17473" w14:textId="77777777" w:rsidR="00AC2E2F" w:rsidRDefault="00AC2E2F" w:rsidP="00AC2E2F">
      <w:pPr>
        <w:jc w:val="both"/>
      </w:pPr>
    </w:p>
    <w:p w14:paraId="6ECD484D" w14:textId="77777777" w:rsidR="00AC2E2F" w:rsidRDefault="00AC2E2F" w:rsidP="00AC2E2F">
      <w:pPr>
        <w:jc w:val="both"/>
      </w:pPr>
      <w:r>
        <w:tab/>
        <w:t xml:space="preserve">NOW THEREFORE, in consideration of the mutual agreements set forth in this Agreement and for other good and valuable consideration, the receipt and sufficiency of which are hereby acknowledged, SMUD and Contractor agree as follows: </w:t>
      </w:r>
    </w:p>
    <w:p w14:paraId="545B9ACC" w14:textId="77777777" w:rsidR="00AC2E2F" w:rsidRDefault="00AC2E2F" w:rsidP="00AC2E2F">
      <w:pPr>
        <w:jc w:val="both"/>
      </w:pPr>
    </w:p>
    <w:p w14:paraId="594E6271" w14:textId="77777777" w:rsidR="00AC2E2F" w:rsidRDefault="00AC2E2F" w:rsidP="00AC2E2F">
      <w:pPr>
        <w:jc w:val="center"/>
        <w:rPr>
          <w:b/>
          <w:u w:val="single"/>
        </w:rPr>
      </w:pPr>
      <w:r>
        <w:rPr>
          <w:b/>
          <w:u w:val="single"/>
        </w:rPr>
        <w:t>Agreement</w:t>
      </w:r>
    </w:p>
    <w:p w14:paraId="2F237D31" w14:textId="77777777" w:rsidR="00AC2E2F" w:rsidRPr="001658CE" w:rsidRDefault="00AC2E2F" w:rsidP="00AC2E2F">
      <w:pPr>
        <w:jc w:val="both"/>
      </w:pPr>
    </w:p>
    <w:p w14:paraId="7F86891A" w14:textId="77777777" w:rsidR="00AC2E2F" w:rsidRPr="000256A0" w:rsidRDefault="00AC2E2F" w:rsidP="00570EDF">
      <w:pPr>
        <w:numPr>
          <w:ilvl w:val="0"/>
          <w:numId w:val="17"/>
        </w:numPr>
        <w:tabs>
          <w:tab w:val="clear" w:pos="720"/>
          <w:tab w:val="num" w:pos="540"/>
        </w:tabs>
        <w:spacing w:after="240"/>
        <w:jc w:val="both"/>
      </w:pPr>
      <w:r w:rsidRPr="000256A0">
        <w:t>TERM</w:t>
      </w:r>
    </w:p>
    <w:p w14:paraId="6746B583" w14:textId="77777777" w:rsidR="00AD2B43" w:rsidRDefault="00AC2E2F" w:rsidP="00AD2B43">
      <w:pPr>
        <w:jc w:val="both"/>
      </w:pPr>
      <w:r>
        <w:t>This Agreement shall commence on the Effective Date and remain in effect until the termination date set forth on Schedule 1 hereto, or until earlier terminated as specified in Section 15 (“</w:t>
      </w:r>
      <w:r w:rsidRPr="00CA7F3A">
        <w:rPr>
          <w:u w:val="single"/>
        </w:rPr>
        <w:t>Term</w:t>
      </w:r>
      <w:r>
        <w:rPr>
          <w:u w:val="single"/>
        </w:rPr>
        <w:t>ination</w:t>
      </w:r>
      <w:r>
        <w:t>”).</w:t>
      </w:r>
    </w:p>
    <w:p w14:paraId="1EAE413A" w14:textId="77777777" w:rsidR="00AC2E2F" w:rsidRDefault="00AC2E2F" w:rsidP="00AD2B43">
      <w:pPr>
        <w:jc w:val="both"/>
      </w:pPr>
    </w:p>
    <w:p w14:paraId="1E09115C" w14:textId="77777777" w:rsidR="00AC2E2F" w:rsidRPr="000256A0" w:rsidRDefault="00AC2E2F" w:rsidP="00570EDF">
      <w:pPr>
        <w:numPr>
          <w:ilvl w:val="0"/>
          <w:numId w:val="17"/>
        </w:numPr>
        <w:tabs>
          <w:tab w:val="clear" w:pos="720"/>
          <w:tab w:val="num" w:pos="540"/>
        </w:tabs>
        <w:spacing w:after="240"/>
        <w:jc w:val="both"/>
      </w:pPr>
      <w:r w:rsidRPr="000256A0">
        <w:t>S</w:t>
      </w:r>
      <w:r>
        <w:t>ERVICES</w:t>
      </w:r>
    </w:p>
    <w:p w14:paraId="5CEBAE3E" w14:textId="77777777" w:rsidR="00AC2E2F" w:rsidRDefault="00AC2E2F" w:rsidP="00570EDF">
      <w:pPr>
        <w:numPr>
          <w:ilvl w:val="1"/>
          <w:numId w:val="17"/>
        </w:numPr>
        <w:tabs>
          <w:tab w:val="clear" w:pos="1440"/>
          <w:tab w:val="num" w:pos="540"/>
        </w:tabs>
        <w:spacing w:after="240"/>
        <w:ind w:firstLine="0"/>
        <w:jc w:val="both"/>
      </w:pPr>
      <w:r>
        <w:rPr>
          <w:u w:val="single"/>
        </w:rPr>
        <w:t>Services</w:t>
      </w:r>
      <w:r w:rsidRPr="00C275FD">
        <w:t xml:space="preserve">.  </w:t>
      </w:r>
      <w:r>
        <w:t>SMUD hereby engages Contractor to provide the services set forth on Schedule 1 hereto (“</w:t>
      </w:r>
      <w:r w:rsidRPr="00CC58E8">
        <w:rPr>
          <w:u w:val="single"/>
        </w:rPr>
        <w:t>Services</w:t>
      </w:r>
      <w:r>
        <w:t>”).  This description of the Services is intended to be a general description of the goals Contractor shall achieve under this Agreement.  Contractor shall determine the method, details and means of performing the Services, subject to SMUD’s requirements for the completed project.  Unless specifically requested by SMUD in the case of a meeting, Contractor is not required to perform the Services during a fixed hourly or daily time.  SMUD will not be required to furnish or provide any training to Contractor or to Contractor’s employees, agents, representatives or subcontractors (collectively, “</w:t>
      </w:r>
      <w:r w:rsidRPr="00BE3B3D">
        <w:rPr>
          <w:u w:val="single"/>
        </w:rPr>
        <w:t>Contractor</w:t>
      </w:r>
      <w:r>
        <w:rPr>
          <w:u w:val="single"/>
        </w:rPr>
        <w:t>’s</w:t>
      </w:r>
      <w:r w:rsidRPr="00BE3B3D">
        <w:rPr>
          <w:u w:val="single"/>
        </w:rPr>
        <w:t xml:space="preserve"> Representatives</w:t>
      </w:r>
      <w:r>
        <w:t>”) to enable Contractor to perform the Services required by this Agreement.</w:t>
      </w:r>
    </w:p>
    <w:p w14:paraId="588866B9" w14:textId="77777777" w:rsidR="00AC2E2F" w:rsidRPr="00501FEF" w:rsidRDefault="00AC2E2F" w:rsidP="00570EDF">
      <w:pPr>
        <w:numPr>
          <w:ilvl w:val="1"/>
          <w:numId w:val="17"/>
        </w:numPr>
        <w:tabs>
          <w:tab w:val="clear" w:pos="1440"/>
          <w:tab w:val="num" w:pos="540"/>
        </w:tabs>
        <w:spacing w:after="240"/>
        <w:ind w:firstLine="0"/>
        <w:jc w:val="both"/>
        <w:rPr>
          <w:u w:val="single"/>
        </w:rPr>
      </w:pPr>
      <w:r w:rsidRPr="00C275FD">
        <w:rPr>
          <w:u w:val="single"/>
        </w:rPr>
        <w:t>Equipment and Supplies</w:t>
      </w:r>
      <w:r w:rsidRPr="00501FEF">
        <w:rPr>
          <w:u w:val="single"/>
        </w:rPr>
        <w:t>.</w:t>
      </w:r>
      <w:r w:rsidRPr="00501FEF">
        <w:t xml:space="preserve">  Unless otherwise agreed between SMUD and Contractor on Schedule 1 or in a separate writing, Contractor shall furnish, at Contractor’s own expense, the equipment, supplies and other materials used to perform the Services.</w:t>
      </w:r>
    </w:p>
    <w:p w14:paraId="03D9BE1F" w14:textId="77777777" w:rsidR="00AC2E2F" w:rsidRDefault="00AC2E2F" w:rsidP="00570EDF">
      <w:pPr>
        <w:numPr>
          <w:ilvl w:val="1"/>
          <w:numId w:val="17"/>
        </w:numPr>
        <w:tabs>
          <w:tab w:val="clear" w:pos="1440"/>
          <w:tab w:val="num" w:pos="540"/>
        </w:tabs>
        <w:ind w:firstLine="0"/>
        <w:jc w:val="both"/>
      </w:pPr>
      <w:r w:rsidRPr="003C0000">
        <w:rPr>
          <w:u w:val="single"/>
        </w:rPr>
        <w:lastRenderedPageBreak/>
        <w:t>Security</w:t>
      </w:r>
      <w:r w:rsidRPr="00501FEF">
        <w:rPr>
          <w:u w:val="single"/>
        </w:rPr>
        <w:t>.</w:t>
      </w:r>
      <w:r w:rsidRPr="00501FEF">
        <w:t xml:space="preserve">  Access to SMUD facilities is controlled in accordance with specific site </w:t>
      </w:r>
      <w:r>
        <w:t>requirements, which SMUD may in its sole discretion modify from time to time.  Contractor and all of Contractor’s Representatives must comply with SMUD’s security requirements and guidelines.</w:t>
      </w:r>
    </w:p>
    <w:p w14:paraId="535F68DA" w14:textId="77777777" w:rsidR="00AD2B43" w:rsidRDefault="00AD2B43" w:rsidP="00AD2B43">
      <w:pPr>
        <w:jc w:val="both"/>
      </w:pPr>
    </w:p>
    <w:p w14:paraId="0E4658E0" w14:textId="77777777" w:rsidR="00AC2E2F" w:rsidRPr="00254D7B" w:rsidRDefault="00AC2E2F" w:rsidP="00570EDF">
      <w:pPr>
        <w:numPr>
          <w:ilvl w:val="0"/>
          <w:numId w:val="17"/>
        </w:numPr>
        <w:tabs>
          <w:tab w:val="left" w:pos="540"/>
        </w:tabs>
        <w:spacing w:after="240"/>
        <w:jc w:val="both"/>
      </w:pPr>
      <w:r w:rsidRPr="00254D7B">
        <w:t>CONTRACTOR COMPENSATION</w:t>
      </w:r>
    </w:p>
    <w:p w14:paraId="3BCC4F82" w14:textId="77777777" w:rsidR="00AC2E2F" w:rsidRDefault="00AC2E2F" w:rsidP="00AD2B43">
      <w:pPr>
        <w:tabs>
          <w:tab w:val="left" w:pos="540"/>
        </w:tabs>
        <w:jc w:val="both"/>
      </w:pPr>
      <w:r>
        <w:t>SMUD shall pay Contractor as set forth on Schedule 1 hereto (“</w:t>
      </w:r>
      <w:r w:rsidRPr="00D36F37">
        <w:rPr>
          <w:u w:val="single"/>
        </w:rPr>
        <w:t>Contractor Compensation</w:t>
      </w:r>
      <w:r>
        <w:t>”).  The total Contractor Compensation under this Agreement shall not exceed the amount set forth on Schedule 1 hereto, which shall constitute SMUD’s maximum financial obligation under this Agreement.</w:t>
      </w:r>
    </w:p>
    <w:p w14:paraId="281308AB" w14:textId="77777777" w:rsidR="00AD2B43" w:rsidRDefault="00AD2B43" w:rsidP="00AD2B43">
      <w:pPr>
        <w:tabs>
          <w:tab w:val="left" w:pos="540"/>
        </w:tabs>
        <w:jc w:val="both"/>
      </w:pPr>
    </w:p>
    <w:p w14:paraId="7D4044CF" w14:textId="77777777" w:rsidR="00AC2E2F" w:rsidRPr="00254D7B" w:rsidRDefault="00AC2E2F" w:rsidP="00570EDF">
      <w:pPr>
        <w:numPr>
          <w:ilvl w:val="0"/>
          <w:numId w:val="17"/>
        </w:numPr>
        <w:tabs>
          <w:tab w:val="clear" w:pos="720"/>
          <w:tab w:val="num" w:pos="540"/>
        </w:tabs>
        <w:spacing w:after="240"/>
        <w:jc w:val="both"/>
      </w:pPr>
      <w:r w:rsidRPr="00254D7B">
        <w:t>CONTRACT MANAGEMENT</w:t>
      </w:r>
    </w:p>
    <w:p w14:paraId="259CBE59" w14:textId="77777777" w:rsidR="00AC2E2F" w:rsidRDefault="00AC2E2F" w:rsidP="00AD2B43">
      <w:pPr>
        <w:jc w:val="both"/>
      </w:pPr>
      <w:r>
        <w:t>Contractor shall coordinate its Services under this Agreement with the SMUD Contract Manager identified on Schedule 1 hereto (“</w:t>
      </w:r>
      <w:r w:rsidRPr="00D36F37">
        <w:rPr>
          <w:u w:val="single"/>
        </w:rPr>
        <w:t>SMUD Contract Manager</w:t>
      </w:r>
      <w:r>
        <w:t>”).</w:t>
      </w:r>
    </w:p>
    <w:p w14:paraId="093F2DA2" w14:textId="77777777" w:rsidR="00AD2B43" w:rsidRDefault="00AD2B43" w:rsidP="00AD2B43">
      <w:pPr>
        <w:jc w:val="both"/>
      </w:pPr>
    </w:p>
    <w:p w14:paraId="57C65666" w14:textId="77777777" w:rsidR="00AC2E2F" w:rsidRDefault="00AC2E2F" w:rsidP="00570EDF">
      <w:pPr>
        <w:numPr>
          <w:ilvl w:val="0"/>
          <w:numId w:val="17"/>
        </w:numPr>
        <w:tabs>
          <w:tab w:val="clear" w:pos="720"/>
          <w:tab w:val="num" w:pos="540"/>
        </w:tabs>
        <w:spacing w:after="240"/>
        <w:jc w:val="both"/>
      </w:pPr>
      <w:r>
        <w:t>NOTICE TO PROCEED</w:t>
      </w:r>
    </w:p>
    <w:p w14:paraId="6EED69E2" w14:textId="77777777" w:rsidR="00AC2E2F" w:rsidRDefault="00AC2E2F" w:rsidP="00AD2B43">
      <w:pPr>
        <w:jc w:val="both"/>
      </w:pPr>
      <w:r>
        <w:t>Contractor</w:t>
      </w:r>
      <w:r w:rsidRPr="00883561">
        <w:t xml:space="preserve"> shall not commence work hereunder until issued a written Notice to Proceed from the SMUD Contract Manager </w:t>
      </w:r>
      <w:r w:rsidR="00BC7B63">
        <w:t xml:space="preserve">or SMUD Contract Administrator </w:t>
      </w:r>
      <w:r w:rsidRPr="00883561">
        <w:t>(“</w:t>
      </w:r>
      <w:r w:rsidRPr="00D36F37">
        <w:rPr>
          <w:u w:val="single"/>
        </w:rPr>
        <w:t>Notice to Proceed</w:t>
      </w:r>
      <w:r w:rsidRPr="00883561">
        <w:t xml:space="preserve">”) which shall be issued at the earliest practical date after execution of the Agreement, including any related documents, and acceptance of any required bonds, certifications, affidavits and evidence of insurance.  </w:t>
      </w:r>
      <w:r>
        <w:t>Contractor</w:t>
      </w:r>
      <w:r w:rsidRPr="00883561">
        <w:t xml:space="preserve"> shall, upon receipt of the Notice to Proceed commence, with diligence, performance of </w:t>
      </w:r>
      <w:r>
        <w:t>the Services</w:t>
      </w:r>
      <w:r w:rsidRPr="00883561">
        <w:t>.</w:t>
      </w:r>
    </w:p>
    <w:p w14:paraId="2503F359" w14:textId="77777777" w:rsidR="004F373D" w:rsidRDefault="004F373D" w:rsidP="00AD2B43">
      <w:pPr>
        <w:jc w:val="both"/>
      </w:pPr>
    </w:p>
    <w:p w14:paraId="239B54B5" w14:textId="77777777" w:rsidR="00AC2E2F" w:rsidRDefault="00AC2E2F" w:rsidP="00570EDF">
      <w:pPr>
        <w:numPr>
          <w:ilvl w:val="0"/>
          <w:numId w:val="17"/>
        </w:numPr>
        <w:tabs>
          <w:tab w:val="clear" w:pos="720"/>
          <w:tab w:val="num" w:pos="540"/>
        </w:tabs>
        <w:jc w:val="both"/>
      </w:pPr>
      <w:r>
        <w:t>INVOICING, MANNER AND TIME OF PAYMENT</w:t>
      </w:r>
    </w:p>
    <w:p w14:paraId="190D6026" w14:textId="77777777" w:rsidR="00AC2E2F" w:rsidRDefault="00AC2E2F" w:rsidP="00AC2E2F">
      <w:pPr>
        <w:pStyle w:val="ListParagraph"/>
        <w:ind w:left="0"/>
      </w:pPr>
    </w:p>
    <w:p w14:paraId="312E54B8" w14:textId="77777777" w:rsidR="00AC2E2F" w:rsidRDefault="00AC2E2F" w:rsidP="00570EDF">
      <w:pPr>
        <w:numPr>
          <w:ilvl w:val="1"/>
          <w:numId w:val="17"/>
        </w:numPr>
        <w:tabs>
          <w:tab w:val="clear" w:pos="1440"/>
          <w:tab w:val="num" w:pos="540"/>
        </w:tabs>
        <w:spacing w:after="240"/>
        <w:ind w:firstLine="0"/>
        <w:jc w:val="both"/>
      </w:pPr>
      <w:bookmarkStart w:id="4" w:name="_Hlk38978563"/>
      <w:r>
        <w:rPr>
          <w:u w:val="single"/>
        </w:rPr>
        <w:t>Invoicing</w:t>
      </w:r>
      <w:r w:rsidRPr="00EE3D28">
        <w:t xml:space="preserve">.  </w:t>
      </w:r>
      <w:r>
        <w:t>Contractor shall submit monthly invoices to SMUD.  Contractor’s invoice (“</w:t>
      </w:r>
      <w:r w:rsidRPr="00D36F37">
        <w:rPr>
          <w:u w:val="single"/>
        </w:rPr>
        <w:t>Invoice</w:t>
      </w:r>
      <w:r>
        <w:t>”) shall be submitted to SMUD electronically</w:t>
      </w:r>
      <w:r w:rsidR="006B15E8">
        <w:t xml:space="preserve"> </w:t>
      </w:r>
      <w:proofErr w:type="gramStart"/>
      <w:r w:rsidR="006B15E8">
        <w:t xml:space="preserve">and </w:t>
      </w:r>
      <w:r>
        <w:t xml:space="preserve"> must</w:t>
      </w:r>
      <w:proofErr w:type="gramEnd"/>
      <w:r>
        <w:t xml:space="preserve"> comply with the following requirements:</w:t>
      </w:r>
    </w:p>
    <w:p w14:paraId="5974D230" w14:textId="77777777" w:rsidR="00AC2E2F" w:rsidRDefault="00AC2E2F" w:rsidP="00570EDF">
      <w:pPr>
        <w:numPr>
          <w:ilvl w:val="2"/>
          <w:numId w:val="17"/>
        </w:numPr>
        <w:tabs>
          <w:tab w:val="num" w:pos="1260"/>
        </w:tabs>
        <w:spacing w:after="240"/>
        <w:ind w:left="720"/>
        <w:jc w:val="both"/>
      </w:pPr>
      <w:r>
        <w:t xml:space="preserve">Each Invoice must be in PDF file format and e-mailed to:  </w:t>
      </w:r>
      <w:hyperlink r:id="rId8" w:history="1">
        <w:r w:rsidRPr="00572497">
          <w:rPr>
            <w:rStyle w:val="Hyperlink"/>
          </w:rPr>
          <w:t>smudinvoice@smud.org</w:t>
        </w:r>
      </w:hyperlink>
      <w:r>
        <w:t>.</w:t>
      </w:r>
    </w:p>
    <w:p w14:paraId="71B04FE1" w14:textId="77777777" w:rsidR="00AC2E2F" w:rsidRDefault="00AC2E2F" w:rsidP="00570EDF">
      <w:pPr>
        <w:numPr>
          <w:ilvl w:val="2"/>
          <w:numId w:val="17"/>
        </w:numPr>
        <w:tabs>
          <w:tab w:val="num" w:pos="1260"/>
        </w:tabs>
        <w:spacing w:after="240"/>
        <w:ind w:left="720"/>
        <w:jc w:val="both"/>
      </w:pPr>
      <w:r>
        <w:t>Each Invoice and its supporting documents must be included in a single PDF file.</w:t>
      </w:r>
    </w:p>
    <w:p w14:paraId="13F55FC8" w14:textId="77777777" w:rsidR="00AC2E2F" w:rsidRDefault="00AC2E2F" w:rsidP="00570EDF">
      <w:pPr>
        <w:numPr>
          <w:ilvl w:val="2"/>
          <w:numId w:val="17"/>
        </w:numPr>
        <w:tabs>
          <w:tab w:val="num" w:pos="1260"/>
        </w:tabs>
        <w:spacing w:after="240"/>
        <w:ind w:left="720"/>
        <w:jc w:val="both"/>
      </w:pPr>
      <w:r>
        <w:t>SMUD’s contract or purchase order number must be clearly displayed on the Invoice.</w:t>
      </w:r>
    </w:p>
    <w:p w14:paraId="476824A4" w14:textId="77777777" w:rsidR="00AC2E2F" w:rsidRDefault="00AC2E2F" w:rsidP="00570EDF">
      <w:pPr>
        <w:numPr>
          <w:ilvl w:val="2"/>
          <w:numId w:val="17"/>
        </w:numPr>
        <w:tabs>
          <w:tab w:val="num" w:pos="1260"/>
        </w:tabs>
        <w:spacing w:after="240"/>
        <w:ind w:left="720"/>
        <w:jc w:val="both"/>
      </w:pPr>
      <w:r>
        <w:t>Multiple Invoices may be transmitted in a single email; however, each Invoice and its related supporting documents must be contained in a single PDF file which is separate from the other Invoice files.</w:t>
      </w:r>
    </w:p>
    <w:p w14:paraId="5749BFE0" w14:textId="77777777" w:rsidR="00AC2E2F" w:rsidRPr="00480699" w:rsidRDefault="00AC2E2F" w:rsidP="00570EDF">
      <w:pPr>
        <w:numPr>
          <w:ilvl w:val="1"/>
          <w:numId w:val="17"/>
        </w:numPr>
        <w:tabs>
          <w:tab w:val="clear" w:pos="1440"/>
          <w:tab w:val="num" w:pos="540"/>
        </w:tabs>
        <w:spacing w:after="240"/>
        <w:ind w:firstLine="0"/>
        <w:jc w:val="both"/>
        <w:rPr>
          <w:u w:val="single"/>
        </w:rPr>
      </w:pPr>
      <w:r w:rsidRPr="00EE3D28">
        <w:rPr>
          <w:u w:val="single"/>
        </w:rPr>
        <w:t>Processing</w:t>
      </w:r>
      <w:r w:rsidRPr="00480699">
        <w:rPr>
          <w:u w:val="single"/>
        </w:rPr>
        <w:t>.</w:t>
      </w:r>
      <w:r w:rsidRPr="00480699">
        <w:t xml:space="preserve">  SMUD shall process all undisputed invoices within </w:t>
      </w:r>
      <w:r w:rsidR="00160369">
        <w:t>45</w:t>
      </w:r>
      <w:r w:rsidRPr="00480699">
        <w:t xml:space="preserve"> Days following receipt thereof.  Contractor shall maintain books and accounts of personnel and other recoverable costs, if any, in accordance with generally accepted accounting principles and practices.</w:t>
      </w:r>
    </w:p>
    <w:p w14:paraId="627A24A4" w14:textId="77777777" w:rsidR="00AC2E2F" w:rsidRPr="00AD2B43" w:rsidRDefault="00AC2E2F" w:rsidP="00570EDF">
      <w:pPr>
        <w:numPr>
          <w:ilvl w:val="1"/>
          <w:numId w:val="17"/>
        </w:numPr>
        <w:tabs>
          <w:tab w:val="clear" w:pos="1440"/>
          <w:tab w:val="num" w:pos="540"/>
        </w:tabs>
        <w:ind w:firstLine="0"/>
        <w:jc w:val="both"/>
        <w:rPr>
          <w:u w:val="single"/>
        </w:rPr>
      </w:pPr>
      <w:r>
        <w:rPr>
          <w:u w:val="single"/>
        </w:rPr>
        <w:t>Modification</w:t>
      </w:r>
      <w:r w:rsidRPr="00480699">
        <w:rPr>
          <w:u w:val="single"/>
        </w:rPr>
        <w:t>.</w:t>
      </w:r>
      <w:r w:rsidRPr="00480699">
        <w:t xml:space="preserve">  SMUD may modify </w:t>
      </w:r>
      <w:r w:rsidR="00112B32">
        <w:t>internal</w:t>
      </w:r>
      <w:r w:rsidRPr="00480699">
        <w:t xml:space="preserve"> invoicing and payment procedures at any time, and from time to time, upon written notice to Contractor.</w:t>
      </w:r>
      <w:r w:rsidR="00112B32">
        <w:t xml:space="preserve">  This does not apply to payment terms (as opposed to invoicing and payment procedures) contained herein.</w:t>
      </w:r>
    </w:p>
    <w:bookmarkEnd w:id="4"/>
    <w:p w14:paraId="02DC9248" w14:textId="77777777" w:rsidR="00AD2B43" w:rsidRPr="00480699" w:rsidRDefault="00AD2B43" w:rsidP="00AD2B43">
      <w:pPr>
        <w:jc w:val="both"/>
        <w:rPr>
          <w:u w:val="single"/>
        </w:rPr>
      </w:pPr>
    </w:p>
    <w:p w14:paraId="62E47A71" w14:textId="77777777" w:rsidR="00AC2E2F" w:rsidRDefault="00AC2E2F" w:rsidP="00570EDF">
      <w:pPr>
        <w:numPr>
          <w:ilvl w:val="0"/>
          <w:numId w:val="17"/>
        </w:numPr>
        <w:tabs>
          <w:tab w:val="clear" w:pos="720"/>
          <w:tab w:val="num" w:pos="540"/>
        </w:tabs>
        <w:spacing w:after="240"/>
        <w:jc w:val="both"/>
      </w:pPr>
      <w:r>
        <w:t>NON-EXCLUSIVE AGREEMENT</w:t>
      </w:r>
    </w:p>
    <w:p w14:paraId="723A3A49" w14:textId="77777777" w:rsidR="00AC2E2F" w:rsidRDefault="00AC2E2F" w:rsidP="00AD2B43">
      <w:pPr>
        <w:jc w:val="both"/>
      </w:pPr>
      <w:r>
        <w:t xml:space="preserve">This Agreement does not establish an exclusive agreement for the Services between Contractor and SMUD.  SMUD reserves the right to use others to perform the Services and to solicit bids from other Contractors for the Services or for work </w:t>
      </w:r>
      <w:proofErr w:type="gramStart"/>
      <w:r>
        <w:t>similar to</w:t>
      </w:r>
      <w:proofErr w:type="gramEnd"/>
      <w:r>
        <w:t xml:space="preserve"> the Services.  Contractor may also represent, perform services for, and be employed by such additional clients as Contractor, in its sole discretion, sees fit.  It is understood that Contractor’s services are available to the </w:t>
      </w:r>
      <w:proofErr w:type="gramStart"/>
      <w:r>
        <w:t>general public</w:t>
      </w:r>
      <w:proofErr w:type="gramEnd"/>
      <w:r>
        <w:t xml:space="preserve"> and not to SMUD exclusively.</w:t>
      </w:r>
    </w:p>
    <w:p w14:paraId="3EDAEF51" w14:textId="77777777" w:rsidR="00AC2E2F" w:rsidRDefault="00AC2E2F" w:rsidP="00AC2E2F">
      <w:pPr>
        <w:jc w:val="both"/>
        <w:rPr>
          <w:u w:val="single"/>
        </w:rPr>
      </w:pPr>
    </w:p>
    <w:p w14:paraId="701BC65F" w14:textId="77777777" w:rsidR="00AC2E2F" w:rsidRPr="004D709A" w:rsidRDefault="00AC2E2F" w:rsidP="00570EDF">
      <w:pPr>
        <w:numPr>
          <w:ilvl w:val="0"/>
          <w:numId w:val="17"/>
        </w:numPr>
        <w:tabs>
          <w:tab w:val="clear" w:pos="720"/>
          <w:tab w:val="num" w:pos="540"/>
        </w:tabs>
        <w:spacing w:after="240"/>
        <w:jc w:val="both"/>
        <w:rPr>
          <w:u w:val="single"/>
        </w:rPr>
      </w:pPr>
      <w:r>
        <w:t>RELATIONSHIP OF THE PARTIES</w:t>
      </w:r>
    </w:p>
    <w:p w14:paraId="74962371" w14:textId="77777777" w:rsidR="00AC2E2F" w:rsidRPr="00072479" w:rsidRDefault="00AC2E2F" w:rsidP="00570EDF">
      <w:pPr>
        <w:numPr>
          <w:ilvl w:val="1"/>
          <w:numId w:val="17"/>
        </w:numPr>
        <w:tabs>
          <w:tab w:val="clear" w:pos="1440"/>
          <w:tab w:val="num" w:pos="540"/>
        </w:tabs>
        <w:spacing w:after="240"/>
        <w:ind w:firstLine="0"/>
        <w:jc w:val="both"/>
        <w:rPr>
          <w:u w:val="single"/>
        </w:rPr>
      </w:pPr>
      <w:r w:rsidRPr="004D709A">
        <w:rPr>
          <w:u w:val="single"/>
        </w:rPr>
        <w:t xml:space="preserve">Independent </w:t>
      </w:r>
      <w:r>
        <w:rPr>
          <w:u w:val="single"/>
        </w:rPr>
        <w:t>Contractor</w:t>
      </w:r>
      <w:r w:rsidRPr="00072479">
        <w:rPr>
          <w:u w:val="single"/>
        </w:rPr>
        <w:t xml:space="preserve">. </w:t>
      </w:r>
      <w:r w:rsidRPr="00072479">
        <w:t xml:space="preserve"> Contractor is an independent contractor of SMUD.  This Agreement shall not be construed to create any association, partnership, joint venture, employee or agency relationship between Contractor and SMUD for any purpose.  Contractor has no authority (and shall not hold itself out as having authority) to bind SMUD.  </w:t>
      </w:r>
      <w:proofErr w:type="gramStart"/>
      <w:r w:rsidRPr="00072479">
        <w:t>Contractor</w:t>
      </w:r>
      <w:proofErr w:type="gramEnd"/>
      <w:r w:rsidRPr="00072479">
        <w:t xml:space="preserve"> shall not make any agreements or representations on SMUD’s behalf without SMUD’s prior written consent. </w:t>
      </w:r>
    </w:p>
    <w:p w14:paraId="3EDAACD9" w14:textId="77777777" w:rsidR="00AC2E2F" w:rsidRDefault="00AC2E2F" w:rsidP="00570EDF">
      <w:pPr>
        <w:numPr>
          <w:ilvl w:val="1"/>
          <w:numId w:val="17"/>
        </w:numPr>
        <w:tabs>
          <w:tab w:val="clear" w:pos="1440"/>
          <w:tab w:val="num" w:pos="540"/>
        </w:tabs>
        <w:spacing w:after="240"/>
        <w:ind w:firstLine="0"/>
        <w:jc w:val="both"/>
        <w:rPr>
          <w:u w:val="single"/>
        </w:rPr>
      </w:pPr>
      <w:r>
        <w:rPr>
          <w:u w:val="single"/>
        </w:rPr>
        <w:t>Contractor’s Employees</w:t>
      </w:r>
      <w:r w:rsidRPr="00072479">
        <w:rPr>
          <w:u w:val="single"/>
        </w:rPr>
        <w:t>.</w:t>
      </w:r>
      <w:r w:rsidRPr="00072479">
        <w:t xml:space="preserve">  Contractor may, </w:t>
      </w:r>
      <w:proofErr w:type="gramStart"/>
      <w:r w:rsidRPr="00072479">
        <w:t>in</w:t>
      </w:r>
      <w:proofErr w:type="gramEnd"/>
      <w:r w:rsidRPr="00072479">
        <w:t xml:space="preserve"> its discretion and at its own expense, employ such assistants as Contractor deems necessary to perform the Services.  If any specific employee is designated in Schedule 1 to perform the Services, Contractor may only replace such designated employee with SMUD’s prior written approval, and with a replacement satisfactory to SMUD.  SMUD may not control, direct, or supervise Contractor or Contractor’s Representatives in the performance of the Services.  Contractor agrees to assume full responsibility for the payment and deduction of all state and federal taxes and benefits from Contractor’s Representatives, including but not limited to any applicable payroll and income taxes, unemployment insurance, disability insurance, retirement, workers’ compensation, pension, or other social security benefits for all persons or entities employed or retained by Contractor in the performance of the Services under this Agreement, and if applicable for all self-employment and other taxes incurred by Contractor in the performance of the Services. </w:t>
      </w:r>
      <w:r w:rsidRPr="00072479">
        <w:rPr>
          <w:u w:val="single"/>
        </w:rPr>
        <w:t xml:space="preserve"> </w:t>
      </w:r>
    </w:p>
    <w:p w14:paraId="6625D1FA" w14:textId="77777777" w:rsidR="00AC2E2F" w:rsidRPr="00573D96" w:rsidRDefault="00AC2E2F" w:rsidP="00570EDF">
      <w:pPr>
        <w:numPr>
          <w:ilvl w:val="1"/>
          <w:numId w:val="17"/>
        </w:numPr>
        <w:tabs>
          <w:tab w:val="clear" w:pos="1440"/>
          <w:tab w:val="num" w:pos="540"/>
        </w:tabs>
        <w:spacing w:after="240"/>
        <w:ind w:firstLine="0"/>
        <w:jc w:val="both"/>
        <w:rPr>
          <w:u w:val="single"/>
        </w:rPr>
      </w:pPr>
      <w:r w:rsidRPr="00B52EA8">
        <w:rPr>
          <w:u w:val="single"/>
        </w:rPr>
        <w:t>Employee Benefits</w:t>
      </w:r>
      <w:r w:rsidRPr="00072479">
        <w:rPr>
          <w:u w:val="single"/>
        </w:rPr>
        <w:t>.</w:t>
      </w:r>
      <w:r w:rsidRPr="00072479">
        <w:t xml:space="preserve">  Neither Contractor nor Contractor’s Representatives shall have or possess any right, entitlement or benefit of employment applicable to SMUD employees, either generally or specifically, pursuant to SMUD’s established employment practices, policies and procedures, Civil Service Rules and/or any Memorandum of Understanding between SMUD and a recognized employee collective bargaining representative.  Without limiting the generality of the foregoing, neither Contractor nor Contractor’s Representatives shall be eligible to</w:t>
      </w:r>
      <w:r w:rsidRPr="004D709A">
        <w:t xml:space="preserve"> participate in any vacation, group medical or life insurance, disability, retirement benefits or any other fringe benefits or benefit plans offered by </w:t>
      </w:r>
      <w:r>
        <w:t>SMUD</w:t>
      </w:r>
      <w:r w:rsidRPr="004D709A">
        <w:t xml:space="preserve"> to its employees</w:t>
      </w:r>
      <w:r>
        <w:t xml:space="preserve">.  </w:t>
      </w:r>
      <w:r w:rsidRPr="004D709A">
        <w:t xml:space="preserve">Any </w:t>
      </w:r>
      <w:proofErr w:type="gramStart"/>
      <w:r w:rsidRPr="004D709A">
        <w:t>persons</w:t>
      </w:r>
      <w:proofErr w:type="gramEnd"/>
      <w:r w:rsidRPr="004D709A">
        <w:t xml:space="preserve"> employed by </w:t>
      </w:r>
      <w:r>
        <w:t>Contractor</w:t>
      </w:r>
      <w:r w:rsidRPr="004D709A">
        <w:t xml:space="preserve"> in connection with the performance of the Services shall be </w:t>
      </w:r>
      <w:r>
        <w:t xml:space="preserve">solely Contractor’s </w:t>
      </w:r>
      <w:r w:rsidRPr="004D709A">
        <w:t xml:space="preserve">employees and </w:t>
      </w:r>
      <w:r>
        <w:t>Contractor</w:t>
      </w:r>
      <w:r w:rsidRPr="004D709A">
        <w:t xml:space="preserve"> shal</w:t>
      </w:r>
      <w:r>
        <w:t>l be fully responsible for them.</w:t>
      </w:r>
    </w:p>
    <w:p w14:paraId="066A3E9C" w14:textId="77777777" w:rsidR="00AC2E2F" w:rsidRPr="009D0AE0" w:rsidRDefault="00AC2E2F" w:rsidP="00570EDF">
      <w:pPr>
        <w:numPr>
          <w:ilvl w:val="0"/>
          <w:numId w:val="17"/>
        </w:numPr>
        <w:tabs>
          <w:tab w:val="clear" w:pos="720"/>
          <w:tab w:val="num" w:pos="540"/>
        </w:tabs>
        <w:spacing w:after="240"/>
        <w:jc w:val="both"/>
        <w:rPr>
          <w:u w:val="single"/>
        </w:rPr>
      </w:pPr>
      <w:r w:rsidRPr="009D0AE0">
        <w:t>SUBCONTRACTORS</w:t>
      </w:r>
    </w:p>
    <w:p w14:paraId="34F08971" w14:textId="77777777" w:rsidR="00AC2E2F" w:rsidRPr="009D0AE0" w:rsidRDefault="00AC2E2F" w:rsidP="00AC2E2F">
      <w:pPr>
        <w:jc w:val="both"/>
        <w:rPr>
          <w:u w:val="single"/>
        </w:rPr>
      </w:pPr>
      <w:r w:rsidRPr="009D0AE0">
        <w:t>Contractor may use only those subcontractors who are identified on the Designation of Prime Contractor, Subcontractors, and Suppliers form which is included as an Appendix to this Agreement and by this reference is made a part hereof (“</w:t>
      </w:r>
      <w:r w:rsidRPr="009D0AE0">
        <w:rPr>
          <w:u w:val="single"/>
        </w:rPr>
        <w:t>Subcontractor Appendix</w:t>
      </w:r>
      <w:r w:rsidRPr="009D0AE0">
        <w:t xml:space="preserve">”).  Substitution </w:t>
      </w:r>
      <w:r w:rsidR="001D10B8">
        <w:t xml:space="preserve">or removal </w:t>
      </w:r>
      <w:r w:rsidRPr="009D0AE0">
        <w:t>of any subcontractor identified on the Subcontractor Appendix</w:t>
      </w:r>
      <w:r w:rsidR="001D10B8">
        <w:t>, or an addition of a subcontractor</w:t>
      </w:r>
      <w:r w:rsidRPr="009D0AE0">
        <w:t xml:space="preserve"> requires the prior written approval of SMUD.  If applicable, Contractor shall comply </w:t>
      </w:r>
      <w:r w:rsidRPr="009D0AE0">
        <w:lastRenderedPageBreak/>
        <w:t xml:space="preserve">with the SEED </w:t>
      </w:r>
      <w:r w:rsidR="00A829CC">
        <w:t xml:space="preserve">percentage </w:t>
      </w:r>
      <w:r w:rsidRPr="009D0AE0">
        <w:t>participation commitments shown on the Subcontractor Appendix</w:t>
      </w:r>
      <w:r w:rsidR="00E0303B">
        <w:t xml:space="preserve">, unless </w:t>
      </w:r>
      <w:r w:rsidR="00351979">
        <w:t xml:space="preserve">the </w:t>
      </w:r>
      <w:r w:rsidR="003A7C28">
        <w:t xml:space="preserve">actual services do not require SEED participation as agreed by the parties.  </w:t>
      </w:r>
      <w:r w:rsidR="00E0303B">
        <w:t xml:space="preserve">Contractor shall report payments made to each SEED Subcontractor every month using SMUD’s Compliance and Audit System (CAS) at </w:t>
      </w:r>
      <w:hyperlink r:id="rId9" w:history="1">
        <w:r w:rsidR="00E0303B" w:rsidRPr="00440EB1">
          <w:rPr>
            <w:rStyle w:val="Hyperlink"/>
          </w:rPr>
          <w:t>https://smud.gob2g.com/</w:t>
        </w:r>
      </w:hyperlink>
      <w:r w:rsidR="00E0303B">
        <w:t xml:space="preserve">.  SMUD reserves the right to conduct compliance audits of SEED </w:t>
      </w:r>
      <w:r w:rsidR="00A829CC">
        <w:t xml:space="preserve">percentage </w:t>
      </w:r>
      <w:r w:rsidR="003A7C28">
        <w:t xml:space="preserve">participation commitments </w:t>
      </w:r>
      <w:r w:rsidR="00A41979">
        <w:t xml:space="preserve">at any time during the </w:t>
      </w:r>
      <w:r w:rsidR="00180908">
        <w:t xml:space="preserve">Agreement </w:t>
      </w:r>
      <w:r w:rsidR="00A41979">
        <w:t xml:space="preserve">period and up to one year following the expiration or termination of the </w:t>
      </w:r>
      <w:r w:rsidR="00180908">
        <w:t>Agreement</w:t>
      </w:r>
      <w:r w:rsidR="00A41979">
        <w:t xml:space="preserve">.  The compliance audit may include </w:t>
      </w:r>
      <w:r w:rsidR="00E0303B">
        <w:t>requesting Contractor to provide SEED subcontractor invoice</w:t>
      </w:r>
      <w:r w:rsidR="00180908">
        <w:t>(s)</w:t>
      </w:r>
      <w:r w:rsidR="00E0303B">
        <w:t xml:space="preserve"> and payment information</w:t>
      </w:r>
      <w:r w:rsidR="00A41979">
        <w:t>.</w:t>
      </w:r>
    </w:p>
    <w:p w14:paraId="0AD57252" w14:textId="77777777" w:rsidR="00AC2E2F" w:rsidRDefault="00AC2E2F" w:rsidP="00AD2B43">
      <w:pPr>
        <w:pStyle w:val="BodyText"/>
        <w:spacing w:after="240"/>
      </w:pPr>
      <w:r w:rsidRPr="009D0AE0">
        <w:t xml:space="preserve">Contractor to pay subcontractors in a timely manner.  Nothing contained in the </w:t>
      </w:r>
      <w:r w:rsidR="00490D52">
        <w:t>Agreement</w:t>
      </w:r>
      <w:r w:rsidRPr="009D0AE0">
        <w:t xml:space="preserve"> shall create any contractual relation between any subcontractor and SMUD.</w:t>
      </w:r>
    </w:p>
    <w:p w14:paraId="486BD66F" w14:textId="77777777" w:rsidR="00AC2E2F" w:rsidRPr="000256A0" w:rsidRDefault="00AC2E2F" w:rsidP="00570EDF">
      <w:pPr>
        <w:pStyle w:val="BodyText"/>
        <w:numPr>
          <w:ilvl w:val="0"/>
          <w:numId w:val="17"/>
        </w:numPr>
        <w:tabs>
          <w:tab w:val="clear" w:pos="720"/>
          <w:tab w:val="left" w:pos="540"/>
        </w:tabs>
        <w:spacing w:before="0" w:after="240"/>
      </w:pPr>
      <w:r w:rsidRPr="000256A0">
        <w:t>INTELLECTUAL PROPERTY RIGHTS</w:t>
      </w:r>
    </w:p>
    <w:p w14:paraId="6C0E4A0C" w14:textId="77777777" w:rsidR="00AC2E2F" w:rsidRDefault="00AC2E2F" w:rsidP="00570EDF">
      <w:pPr>
        <w:numPr>
          <w:ilvl w:val="1"/>
          <w:numId w:val="17"/>
        </w:numPr>
        <w:tabs>
          <w:tab w:val="clear" w:pos="1440"/>
          <w:tab w:val="num" w:pos="540"/>
        </w:tabs>
        <w:spacing w:after="240"/>
        <w:ind w:firstLine="0"/>
        <w:jc w:val="both"/>
      </w:pPr>
      <w:r w:rsidRPr="00B52EA8">
        <w:rPr>
          <w:u w:val="single"/>
        </w:rPr>
        <w:t>Deliverables</w:t>
      </w:r>
      <w:r>
        <w:t xml:space="preserve">.  </w:t>
      </w:r>
      <w:r w:rsidRPr="00B52EA8">
        <w:t xml:space="preserve">SMUD is and shall be, the sole and exclusive owner of all right, title and interest throughout the world in and to all the results and proceeds of the Services performed under this Agreement, including but not limited to </w:t>
      </w:r>
      <w:r>
        <w:t>any</w:t>
      </w:r>
      <w:r w:rsidRPr="00B52EA8">
        <w:t xml:space="preserve"> deliverables set out on Schedule 1 (collectively, the </w:t>
      </w:r>
      <w:r>
        <w:t>“</w:t>
      </w:r>
      <w:r w:rsidRPr="00CC58E8">
        <w:rPr>
          <w:u w:val="single"/>
        </w:rPr>
        <w:t>Deliverables</w:t>
      </w:r>
      <w:r>
        <w:t>”</w:t>
      </w:r>
      <w:r w:rsidRPr="00B52EA8">
        <w:t>), including all patents, copyrights, trademarks, trade secrets and other intellectua</w:t>
      </w:r>
      <w:r>
        <w:t>l property rights (collectively, “</w:t>
      </w:r>
      <w:r w:rsidRPr="00CC58E8">
        <w:rPr>
          <w:u w:val="single"/>
        </w:rPr>
        <w:t>Intellectual Property Rights</w:t>
      </w:r>
      <w:r>
        <w:t>”</w:t>
      </w:r>
      <w:r w:rsidRPr="00B52EA8">
        <w:t xml:space="preserve">) therein. </w:t>
      </w:r>
      <w:r>
        <w:t xml:space="preserve"> Contractor </w:t>
      </w:r>
      <w:r w:rsidRPr="00B52EA8">
        <w:t>agree</w:t>
      </w:r>
      <w:r>
        <w:t>s</w:t>
      </w:r>
      <w:r w:rsidRPr="00B52EA8">
        <w:t xml:space="preserve"> that the Deliverables are hereby deemed a </w:t>
      </w:r>
      <w:r>
        <w:t>“</w:t>
      </w:r>
      <w:r w:rsidRPr="00B52EA8">
        <w:t>work made for hire</w:t>
      </w:r>
      <w:r>
        <w:t>”</w:t>
      </w:r>
      <w:r w:rsidRPr="00B52EA8">
        <w:t xml:space="preserve"> as defined in 17 U.S.C. § 101 for </w:t>
      </w:r>
      <w:r>
        <w:t>SMUD</w:t>
      </w:r>
      <w:r w:rsidRPr="00B52EA8">
        <w:t xml:space="preserve">. </w:t>
      </w:r>
      <w:r>
        <w:t xml:space="preserve"> </w:t>
      </w:r>
      <w:r w:rsidRPr="00B52EA8">
        <w:t xml:space="preserve">If, for any reason, any of the Deliverables do not constitute a </w:t>
      </w:r>
      <w:r>
        <w:t>“</w:t>
      </w:r>
      <w:r w:rsidRPr="00B52EA8">
        <w:t>work made for hire,</w:t>
      </w:r>
      <w:r>
        <w:t>”</w:t>
      </w:r>
      <w:r w:rsidRPr="00B52EA8">
        <w:t xml:space="preserve"> </w:t>
      </w:r>
      <w:r>
        <w:t>Contractor</w:t>
      </w:r>
      <w:r w:rsidRPr="00B52EA8">
        <w:t xml:space="preserve"> hereby irrevocably assign</w:t>
      </w:r>
      <w:r>
        <w:t>s</w:t>
      </w:r>
      <w:r w:rsidRPr="00B52EA8">
        <w:t xml:space="preserve"> to </w:t>
      </w:r>
      <w:r>
        <w:t>SMUD</w:t>
      </w:r>
      <w:r w:rsidRPr="00B52EA8">
        <w:t>, in each case without additional consideration, all right, title and interest throughout the world in and to the Deliverables, including all Intellectual Property Rights therein.</w:t>
      </w:r>
      <w:r w:rsidR="00C60469">
        <w:t xml:space="preserve">  </w:t>
      </w:r>
      <w:r w:rsidR="00C60469" w:rsidRPr="00C430F5">
        <w:t>Upon the request of SMUD, Contractor shall promptly take such further actions, including execution and delivery of all appropriate instruments of conveyance, as may be necessary to assist SMUD to prosecute, register, perfect, record or enforce its rights in any Deliverables</w:t>
      </w:r>
      <w:r w:rsidR="00C60469">
        <w:t>.</w:t>
      </w:r>
    </w:p>
    <w:p w14:paraId="7B3B9382" w14:textId="77777777" w:rsidR="00AC2E2F" w:rsidRPr="00C430F5" w:rsidRDefault="00AC2E2F" w:rsidP="00570EDF">
      <w:pPr>
        <w:numPr>
          <w:ilvl w:val="1"/>
          <w:numId w:val="17"/>
        </w:numPr>
        <w:tabs>
          <w:tab w:val="clear" w:pos="1440"/>
          <w:tab w:val="num" w:pos="540"/>
        </w:tabs>
        <w:spacing w:after="240"/>
        <w:ind w:firstLine="0"/>
        <w:jc w:val="both"/>
        <w:rPr>
          <w:u w:val="single"/>
        </w:rPr>
      </w:pPr>
      <w:r w:rsidRPr="00C430F5">
        <w:rPr>
          <w:u w:val="single"/>
        </w:rPr>
        <w:t>Moral Rights.</w:t>
      </w:r>
      <w:r w:rsidRPr="00C430F5">
        <w:t xml:space="preserve">  Any assignment of copyrights under this Agreement includes all rights of paternity, integrity, disclosure and withdrawal and any other rights that may be known as “moral rights” (collectively, “Moral Rights”).  Contractor </w:t>
      </w:r>
      <w:proofErr w:type="gramStart"/>
      <w:r w:rsidRPr="00C430F5">
        <w:t>hereby irrevocably</w:t>
      </w:r>
      <w:proofErr w:type="gramEnd"/>
      <w:r w:rsidRPr="00C430F5">
        <w:t xml:space="preserve"> waives, to the extent permitted by applicable law, </w:t>
      </w:r>
      <w:proofErr w:type="gramStart"/>
      <w:r w:rsidRPr="00C430F5">
        <w:t>any and all</w:t>
      </w:r>
      <w:proofErr w:type="gramEnd"/>
      <w:r w:rsidRPr="00C430F5">
        <w:t xml:space="preserve"> claims Contractor may now or hereafter have in any jurisdiction to any Moral Rights with respect to the Deliverables.</w:t>
      </w:r>
    </w:p>
    <w:p w14:paraId="3796EAD2" w14:textId="77777777" w:rsidR="00AC2E2F" w:rsidRPr="00C430F5" w:rsidRDefault="00AC2E2F" w:rsidP="00570EDF">
      <w:pPr>
        <w:numPr>
          <w:ilvl w:val="1"/>
          <w:numId w:val="17"/>
        </w:numPr>
        <w:tabs>
          <w:tab w:val="clear" w:pos="1440"/>
          <w:tab w:val="num" w:pos="540"/>
        </w:tabs>
        <w:spacing w:after="240"/>
        <w:ind w:firstLine="0"/>
        <w:jc w:val="both"/>
        <w:rPr>
          <w:u w:val="single"/>
        </w:rPr>
      </w:pPr>
      <w:r>
        <w:rPr>
          <w:u w:val="single"/>
        </w:rPr>
        <w:t>Inventions</w:t>
      </w:r>
      <w:r w:rsidRPr="00C430F5">
        <w:rPr>
          <w:u w:val="single"/>
        </w:rPr>
        <w:t>.</w:t>
      </w:r>
      <w:r w:rsidRPr="00C430F5">
        <w:t xml:space="preserve">  Contractor shall make full and prompt disclosure to SMUD of any inventions or processes, as such terms are defined in 35 U.S.C. § 100 (the “Patent Act”), made or conceived by Contractor alone or with others during the Term, whether or not such inventions or processes are patentable or protected as trade secrets and whether or not such inventions or processes are made or conceived during normal working hours or on the premises of SMUD.  Contractor </w:t>
      </w:r>
      <w:proofErr w:type="gramStart"/>
      <w:r w:rsidRPr="00C430F5">
        <w:t>shall</w:t>
      </w:r>
      <w:proofErr w:type="gramEnd"/>
      <w:r w:rsidRPr="00C430F5">
        <w:t xml:space="preserve"> not disclose to any third party the nature or details of any such inventions or processes without the prior written consent of SMUD.</w:t>
      </w:r>
    </w:p>
    <w:p w14:paraId="33BB5939" w14:textId="77777777" w:rsidR="00AC2E2F" w:rsidRPr="00C430F5" w:rsidRDefault="00AC2E2F" w:rsidP="00570EDF">
      <w:pPr>
        <w:numPr>
          <w:ilvl w:val="1"/>
          <w:numId w:val="17"/>
        </w:numPr>
        <w:tabs>
          <w:tab w:val="clear" w:pos="1440"/>
          <w:tab w:val="num" w:pos="540"/>
        </w:tabs>
        <w:spacing w:after="240"/>
        <w:ind w:firstLine="0"/>
        <w:jc w:val="both"/>
        <w:rPr>
          <w:u w:val="single"/>
        </w:rPr>
      </w:pPr>
      <w:r w:rsidRPr="00AB1B1A">
        <w:rPr>
          <w:u w:val="single"/>
        </w:rPr>
        <w:t>Pre-Existing Materials; License</w:t>
      </w:r>
      <w:r w:rsidRPr="00C430F5">
        <w:rPr>
          <w:u w:val="single"/>
        </w:rPr>
        <w:t>.</w:t>
      </w:r>
      <w:r w:rsidRPr="00C430F5">
        <w:t xml:space="preserve">  </w:t>
      </w:r>
      <w:r w:rsidR="006059AE">
        <w:t>T</w:t>
      </w:r>
      <w:r w:rsidRPr="00C430F5">
        <w:t>o the extent that any of Contractor’s pre-existing materials are contained in the Deliverables, Contractor retains ownership of such pre</w:t>
      </w:r>
      <w:r w:rsidR="00C660E0">
        <w:t>-</w:t>
      </w:r>
      <w:r w:rsidRPr="00C430F5">
        <w:t>existing materials and hereby grants to SMUD an irrevocable, worldwide, unlimited, royalty-free license to use, publish, reproduce, display, distribute copies of, and prepare derivative works based upon, such pre</w:t>
      </w:r>
      <w:r w:rsidR="00C660E0">
        <w:t>-</w:t>
      </w:r>
      <w:r w:rsidRPr="00C430F5">
        <w:t>existing materials and derivative works thereof.  SMUD may assign, transfer and sublicense such rights to others without Contractor’s approval.</w:t>
      </w:r>
    </w:p>
    <w:p w14:paraId="355ABEDE" w14:textId="77777777" w:rsidR="00AC2E2F" w:rsidRPr="00C430F5" w:rsidRDefault="00AC2E2F" w:rsidP="00570EDF">
      <w:pPr>
        <w:numPr>
          <w:ilvl w:val="1"/>
          <w:numId w:val="17"/>
        </w:numPr>
        <w:tabs>
          <w:tab w:val="clear" w:pos="1440"/>
          <w:tab w:val="num" w:pos="540"/>
        </w:tabs>
        <w:spacing w:after="240"/>
        <w:ind w:firstLine="0"/>
        <w:jc w:val="both"/>
      </w:pPr>
      <w:r w:rsidRPr="00AB1B1A">
        <w:rPr>
          <w:u w:val="single"/>
        </w:rPr>
        <w:lastRenderedPageBreak/>
        <w:t>No License</w:t>
      </w:r>
      <w:r w:rsidRPr="00C430F5">
        <w:rPr>
          <w:u w:val="single"/>
        </w:rPr>
        <w:t>.</w:t>
      </w:r>
      <w:r w:rsidRPr="00C430F5">
        <w:t xml:space="preserve">  Except for such pre-existing materials, Contractor has no right or license to use, publish, reproduce, prepare derivative works based upon, distribute, perform, or display any Deliverables.  </w:t>
      </w:r>
      <w:proofErr w:type="gramStart"/>
      <w:r w:rsidRPr="00C430F5">
        <w:t>Contractor has</w:t>
      </w:r>
      <w:proofErr w:type="gramEnd"/>
      <w:r w:rsidRPr="00C430F5">
        <w:t xml:space="preserve"> no right or license to use SMUD’s trademarks, service marks, trade names, logos, symbols or brand names.</w:t>
      </w:r>
    </w:p>
    <w:p w14:paraId="75591859" w14:textId="77777777" w:rsidR="00AC2E2F" w:rsidRDefault="00AC2E2F" w:rsidP="00570EDF">
      <w:pPr>
        <w:numPr>
          <w:ilvl w:val="1"/>
          <w:numId w:val="17"/>
        </w:numPr>
        <w:tabs>
          <w:tab w:val="clear" w:pos="1440"/>
          <w:tab w:val="num" w:pos="540"/>
        </w:tabs>
        <w:ind w:firstLine="0"/>
        <w:jc w:val="both"/>
      </w:pPr>
      <w:r>
        <w:rPr>
          <w:u w:val="single"/>
        </w:rPr>
        <w:t>Contractor’</w:t>
      </w:r>
      <w:r w:rsidRPr="00AB1B1A">
        <w:rPr>
          <w:u w:val="single"/>
        </w:rPr>
        <w:t xml:space="preserve">s </w:t>
      </w:r>
      <w:r>
        <w:rPr>
          <w:u w:val="single"/>
        </w:rPr>
        <w:t>Representatives</w:t>
      </w:r>
      <w:r w:rsidRPr="00C430F5">
        <w:rPr>
          <w:u w:val="single"/>
        </w:rPr>
        <w:t>.</w:t>
      </w:r>
      <w:r w:rsidRPr="00C430F5">
        <w:t xml:space="preserve">  Contractor shall require each of Contractor’s Representatives to execute written agreements securing for SMUD the rights provided for in this section prior to such representative providing any Services under this Agreement.</w:t>
      </w:r>
    </w:p>
    <w:p w14:paraId="7607F608" w14:textId="77777777" w:rsidR="00AD2B43" w:rsidRDefault="00AD2B43" w:rsidP="00AD2B43">
      <w:pPr>
        <w:jc w:val="both"/>
      </w:pPr>
    </w:p>
    <w:p w14:paraId="2A7679BC" w14:textId="77777777" w:rsidR="00AC2E2F" w:rsidRPr="0089193E" w:rsidRDefault="00AC2E2F" w:rsidP="00570EDF">
      <w:pPr>
        <w:numPr>
          <w:ilvl w:val="0"/>
          <w:numId w:val="17"/>
        </w:numPr>
        <w:tabs>
          <w:tab w:val="clear" w:pos="720"/>
          <w:tab w:val="num" w:pos="540"/>
        </w:tabs>
        <w:jc w:val="both"/>
      </w:pPr>
      <w:r w:rsidRPr="0089193E">
        <w:t>CONFIDENTIAL INFORMATION AND DATA SECURITY REQUIREMENTS</w:t>
      </w:r>
    </w:p>
    <w:p w14:paraId="1E28D945" w14:textId="77777777" w:rsidR="00AC2E2F" w:rsidRPr="0089193E" w:rsidRDefault="00AC2E2F" w:rsidP="00AC2E2F">
      <w:pPr>
        <w:jc w:val="both"/>
      </w:pPr>
    </w:p>
    <w:p w14:paraId="2023F9D8" w14:textId="77777777" w:rsidR="00AC2E2F" w:rsidRPr="00EB1002" w:rsidRDefault="00AC2E2F" w:rsidP="00570EDF">
      <w:pPr>
        <w:numPr>
          <w:ilvl w:val="1"/>
          <w:numId w:val="17"/>
        </w:numPr>
        <w:tabs>
          <w:tab w:val="clear" w:pos="1440"/>
          <w:tab w:val="num" w:pos="540"/>
        </w:tabs>
        <w:spacing w:after="240"/>
        <w:ind w:firstLine="0"/>
        <w:jc w:val="both"/>
      </w:pPr>
      <w:r w:rsidRPr="00EB1002">
        <w:t xml:space="preserve">The parties shall execute the </w:t>
      </w:r>
      <w:r w:rsidR="005365DE">
        <w:t xml:space="preserve">Confidentiality and </w:t>
      </w:r>
      <w:r w:rsidRPr="00EB1002">
        <w:t>Non-Disclosure Agreement attached as an Appendix to this Agreement (“</w:t>
      </w:r>
      <w:r w:rsidRPr="00EB1002">
        <w:rPr>
          <w:u w:val="single"/>
        </w:rPr>
        <w:t>Non-Disclosure Agreement</w:t>
      </w:r>
      <w:r w:rsidRPr="00EB1002">
        <w:t>”) before exchanging any confidential information or data under this Agreement, as such confidential information is defined in the attached Non-Disclosure Agreement (“</w:t>
      </w:r>
      <w:r w:rsidRPr="00EB1002">
        <w:rPr>
          <w:u w:val="single"/>
        </w:rPr>
        <w:t>Confidential Information</w:t>
      </w:r>
      <w:r w:rsidRPr="00EB1002">
        <w:t xml:space="preserve">”).  Contractor shall require each of Contractor’s Representatives who is assigned by Contractor to perform services for SMUD or Contractor under this Agreement to acknowledge </w:t>
      </w:r>
      <w:r w:rsidR="00A84B00">
        <w:t>and abide by</w:t>
      </w:r>
      <w:r w:rsidRPr="00EB1002">
        <w:t xml:space="preserve"> the Non</w:t>
      </w:r>
      <w:r w:rsidR="00051E3C">
        <w:t>-</w:t>
      </w:r>
      <w:r w:rsidRPr="00EB1002">
        <w:t>Disclosure Agreement and the individual’s obligations thereunder as a Contractor Representative.</w:t>
      </w:r>
    </w:p>
    <w:p w14:paraId="1F349BC7" w14:textId="77777777" w:rsidR="00AC2E2F" w:rsidRPr="00EB1002" w:rsidRDefault="00AC2E2F" w:rsidP="00570EDF">
      <w:pPr>
        <w:numPr>
          <w:ilvl w:val="1"/>
          <w:numId w:val="17"/>
        </w:numPr>
        <w:tabs>
          <w:tab w:val="clear" w:pos="1440"/>
          <w:tab w:val="num" w:pos="540"/>
          <w:tab w:val="num" w:pos="1080"/>
        </w:tabs>
        <w:spacing w:after="240"/>
        <w:ind w:firstLine="0"/>
        <w:jc w:val="both"/>
      </w:pPr>
      <w:r w:rsidRPr="00EB1002">
        <w:t xml:space="preserve">SMUD shall have the right for the full duration of time that Contractor is in possession or control of any Confidential Information, to conduct an audit of Contractor’s compliance with the data security and/or non-disclosure provisions of this Agreement.  </w:t>
      </w:r>
    </w:p>
    <w:p w14:paraId="4048DFA2" w14:textId="77777777" w:rsidR="00AC2E2F" w:rsidRDefault="005244F5" w:rsidP="00570EDF">
      <w:pPr>
        <w:numPr>
          <w:ilvl w:val="1"/>
          <w:numId w:val="17"/>
        </w:numPr>
        <w:tabs>
          <w:tab w:val="clear" w:pos="1440"/>
          <w:tab w:val="num" w:pos="540"/>
          <w:tab w:val="num" w:pos="1080"/>
        </w:tabs>
        <w:spacing w:after="240"/>
        <w:ind w:firstLine="0"/>
        <w:jc w:val="both"/>
      </w:pPr>
      <w:r>
        <w:t xml:space="preserve">Each person to have access to </w:t>
      </w:r>
      <w:r w:rsidR="00A84B00">
        <w:t>SMUD systems</w:t>
      </w:r>
      <w:r>
        <w:t xml:space="preserve"> or to certain SMUD physical or cyber assets must pass a background check, to be performed by SMUD.  Contractor will inform Contractor’s Representatives of this requirement.</w:t>
      </w:r>
      <w:r w:rsidR="00276745">
        <w:t xml:space="preserve">  </w:t>
      </w:r>
    </w:p>
    <w:p w14:paraId="46B8287C" w14:textId="77777777" w:rsidR="00276745" w:rsidRPr="00EB1002" w:rsidRDefault="00276745" w:rsidP="00570EDF">
      <w:pPr>
        <w:numPr>
          <w:ilvl w:val="1"/>
          <w:numId w:val="17"/>
        </w:numPr>
        <w:tabs>
          <w:tab w:val="clear" w:pos="1440"/>
          <w:tab w:val="num" w:pos="540"/>
          <w:tab w:val="num" w:pos="1080"/>
        </w:tabs>
        <w:spacing w:after="240"/>
        <w:ind w:firstLine="0"/>
        <w:jc w:val="both"/>
      </w:pPr>
      <w:bookmarkStart w:id="5" w:name="_Hlk102999191"/>
      <w:r>
        <w:t>“Authorized User” means Contractor and Contractor’s Representatives who pursuant to the Agreement may access SMUD systems to provide the Services.  An Authorized User will not share, disclose, or otherwise make accessible to any other person (a) user IDs, passwords, or any other credentials used to access SMUD systems, and (b) will comply with SMUD’s security practices for accessing SMUD systems.  If there is a breach of the above obligations, Contractor will immediately notify SMUD and cooperate in identifying the extent of and addressing the breach.</w:t>
      </w:r>
    </w:p>
    <w:bookmarkEnd w:id="5"/>
    <w:p w14:paraId="21F606B3" w14:textId="77777777" w:rsidR="00AC2E2F" w:rsidRPr="00EB1002" w:rsidRDefault="00C572E0" w:rsidP="00570EDF">
      <w:pPr>
        <w:numPr>
          <w:ilvl w:val="1"/>
          <w:numId w:val="17"/>
        </w:numPr>
        <w:tabs>
          <w:tab w:val="clear" w:pos="1440"/>
          <w:tab w:val="num" w:pos="540"/>
          <w:tab w:val="num" w:pos="1080"/>
        </w:tabs>
        <w:spacing w:after="240"/>
        <w:ind w:firstLine="0"/>
        <w:jc w:val="both"/>
      </w:pPr>
      <w:r>
        <w:t>Unless authorized under this Agreement, n</w:t>
      </w:r>
      <w:r w:rsidR="00AC2E2F" w:rsidRPr="00EB1002">
        <w:t>o SMUD data is to be downloaded, stored, copied, transferred or removed from SMUD systems to another party’s system or medium</w:t>
      </w:r>
      <w:r>
        <w:t>.</w:t>
      </w:r>
    </w:p>
    <w:p w14:paraId="766BB8D9" w14:textId="77777777" w:rsidR="00C6782E" w:rsidRDefault="00C6782E" w:rsidP="00C6782E">
      <w:pPr>
        <w:numPr>
          <w:ilvl w:val="1"/>
          <w:numId w:val="17"/>
        </w:numPr>
        <w:tabs>
          <w:tab w:val="clear" w:pos="1440"/>
          <w:tab w:val="num" w:pos="540"/>
          <w:tab w:val="num" w:pos="1080"/>
        </w:tabs>
        <w:spacing w:after="240"/>
        <w:ind w:firstLine="0"/>
        <w:jc w:val="both"/>
      </w:pPr>
      <w:r>
        <w:t xml:space="preserve">All SMUD confidential and proprietary data hosted on Contractor’s platform must physically reside in storage within the continental United States. </w:t>
      </w:r>
    </w:p>
    <w:p w14:paraId="1D9F4309" w14:textId="77777777" w:rsidR="00C6782E" w:rsidRDefault="00C6782E" w:rsidP="00C6782E">
      <w:pPr>
        <w:numPr>
          <w:ilvl w:val="1"/>
          <w:numId w:val="17"/>
        </w:numPr>
        <w:tabs>
          <w:tab w:val="clear" w:pos="1440"/>
          <w:tab w:val="num" w:pos="540"/>
          <w:tab w:val="num" w:pos="1080"/>
        </w:tabs>
        <w:spacing w:after="240"/>
        <w:ind w:firstLine="0"/>
        <w:jc w:val="both"/>
      </w:pPr>
      <w:r>
        <w:t>Contractor and Contractor’s Representatives maintaining a hosted solution that contains SMUD confidential and prop</w:t>
      </w:r>
      <w:r w:rsidR="00187FE7">
        <w:t>rietary</w:t>
      </w:r>
      <w:r>
        <w:t xml:space="preserve"> data must reside within the continental United States.</w:t>
      </w:r>
    </w:p>
    <w:p w14:paraId="01DB80D2" w14:textId="77777777" w:rsidR="00AC2E2F" w:rsidRDefault="00AC2E2F" w:rsidP="00570EDF">
      <w:pPr>
        <w:numPr>
          <w:ilvl w:val="1"/>
          <w:numId w:val="17"/>
        </w:numPr>
        <w:tabs>
          <w:tab w:val="clear" w:pos="1440"/>
          <w:tab w:val="num" w:pos="540"/>
          <w:tab w:val="num" w:pos="1080"/>
        </w:tabs>
        <w:spacing w:after="240"/>
        <w:ind w:firstLine="0"/>
        <w:jc w:val="both"/>
      </w:pPr>
      <w:r w:rsidRPr="00EB1002">
        <w:t>All SMUD information technology systems are monitored for acceptable use.  Contractor, and Contractor’s Representatives, acknowledge that there is no expectation of any right to privacy in any such materials and data stored, processed, transmitted and /or maintained on SMUD property.  Such material and data are subject to inspection and can be confiscated by SMUD at any time, with or without notice and with or without password protection.</w:t>
      </w:r>
    </w:p>
    <w:p w14:paraId="5CE9B5E1" w14:textId="77777777" w:rsidR="00FA0EA8" w:rsidRPr="00FA0EA8" w:rsidRDefault="00FA0EA8" w:rsidP="00570EDF">
      <w:pPr>
        <w:numPr>
          <w:ilvl w:val="1"/>
          <w:numId w:val="17"/>
        </w:numPr>
        <w:tabs>
          <w:tab w:val="clear" w:pos="1440"/>
          <w:tab w:val="num" w:pos="540"/>
          <w:tab w:val="num" w:pos="1080"/>
        </w:tabs>
        <w:spacing w:after="240"/>
        <w:ind w:firstLine="0"/>
        <w:jc w:val="both"/>
        <w:rPr>
          <w:szCs w:val="24"/>
        </w:rPr>
      </w:pPr>
      <w:r w:rsidRPr="00FA0EA8">
        <w:rPr>
          <w:szCs w:val="24"/>
        </w:rPr>
        <w:lastRenderedPageBreak/>
        <w:t>Contractor has submitted a Professional Services Security Plan (PSSP) that contained, at a minimum, the following components</w:t>
      </w:r>
      <w:proofErr w:type="gramStart"/>
      <w:r w:rsidRPr="00FA0EA8">
        <w:rPr>
          <w:szCs w:val="24"/>
        </w:rPr>
        <w:t>:  Scope</w:t>
      </w:r>
      <w:proofErr w:type="gramEnd"/>
      <w:r w:rsidRPr="00FA0EA8">
        <w:rPr>
          <w:szCs w:val="24"/>
        </w:rPr>
        <w:t xml:space="preserve"> Information, Organization Details and Cybersecurity Procedures/Policies, Location of Data, and Physical Security of Organization.</w:t>
      </w:r>
      <w:r w:rsidR="00CD3A98">
        <w:rPr>
          <w:szCs w:val="24"/>
        </w:rPr>
        <w:t xml:space="preserve"> </w:t>
      </w:r>
      <w:r w:rsidRPr="00FA0EA8">
        <w:rPr>
          <w:szCs w:val="24"/>
        </w:rPr>
        <w:t xml:space="preserve"> As of the date of this Agreement, the PSSP has been approved by the SMUD Contract Manager and </w:t>
      </w:r>
      <w:r w:rsidR="00CD3A98">
        <w:rPr>
          <w:szCs w:val="24"/>
        </w:rPr>
        <w:t>SMUD Cybersecurity</w:t>
      </w:r>
      <w:r w:rsidRPr="00FA0EA8">
        <w:rPr>
          <w:szCs w:val="24"/>
        </w:rPr>
        <w:t>.</w:t>
      </w:r>
      <w:r w:rsidR="00CD3A98">
        <w:rPr>
          <w:szCs w:val="24"/>
        </w:rPr>
        <w:t xml:space="preserve"> </w:t>
      </w:r>
      <w:r w:rsidRPr="00FA0EA8">
        <w:rPr>
          <w:szCs w:val="24"/>
        </w:rPr>
        <w:t xml:space="preserve"> </w:t>
      </w:r>
      <w:r w:rsidR="008A6EB6">
        <w:rPr>
          <w:szCs w:val="24"/>
        </w:rPr>
        <w:t xml:space="preserve">Contractor must notify SMUD 180 days prior to any system or procedural change that changes the contents of a previously approved PSSP.  </w:t>
      </w:r>
      <w:r w:rsidRPr="00FA0EA8">
        <w:rPr>
          <w:szCs w:val="24"/>
        </w:rPr>
        <w:t xml:space="preserve">The PSSP must be updated within thirty (30) days of any changes and resubmitted to SMUD Contract Manager and </w:t>
      </w:r>
      <w:r w:rsidR="00CD3A98">
        <w:rPr>
          <w:szCs w:val="24"/>
        </w:rPr>
        <w:t>SMUD Cybers</w:t>
      </w:r>
      <w:r w:rsidRPr="00FA0EA8">
        <w:rPr>
          <w:szCs w:val="24"/>
        </w:rPr>
        <w:t>ecurity.</w:t>
      </w:r>
      <w:r w:rsidR="00CD3A98">
        <w:rPr>
          <w:szCs w:val="24"/>
        </w:rPr>
        <w:t xml:space="preserve"> </w:t>
      </w:r>
      <w:r w:rsidRPr="00FA0EA8">
        <w:rPr>
          <w:szCs w:val="24"/>
        </w:rPr>
        <w:t xml:space="preserve"> This document will be marked and treated as a Sensitive and Confidential document.</w:t>
      </w:r>
      <w:r w:rsidR="00CD3A98">
        <w:rPr>
          <w:szCs w:val="24"/>
        </w:rPr>
        <w:t xml:space="preserve"> </w:t>
      </w:r>
      <w:r w:rsidRPr="00FA0EA8">
        <w:rPr>
          <w:szCs w:val="24"/>
        </w:rPr>
        <w:t>Only authorized Contractor and SMUD staff will have access to view this document</w:t>
      </w:r>
      <w:r>
        <w:rPr>
          <w:szCs w:val="24"/>
        </w:rPr>
        <w:t>.</w:t>
      </w:r>
    </w:p>
    <w:p w14:paraId="76F7F51C" w14:textId="77777777" w:rsidR="00AC2E2F" w:rsidRDefault="00AC2E2F" w:rsidP="00570EDF">
      <w:pPr>
        <w:numPr>
          <w:ilvl w:val="0"/>
          <w:numId w:val="17"/>
        </w:numPr>
        <w:tabs>
          <w:tab w:val="clear" w:pos="720"/>
          <w:tab w:val="left" w:pos="540"/>
        </w:tabs>
        <w:spacing w:after="240"/>
        <w:jc w:val="both"/>
      </w:pPr>
      <w:r>
        <w:t>REPRESENTATIONS AND WARRANTIES</w:t>
      </w:r>
    </w:p>
    <w:p w14:paraId="21831FD2" w14:textId="77777777" w:rsidR="00AC2E2F" w:rsidRDefault="00AC2E2F" w:rsidP="00AC2E2F">
      <w:pPr>
        <w:tabs>
          <w:tab w:val="left" w:pos="540"/>
        </w:tabs>
        <w:jc w:val="both"/>
      </w:pPr>
      <w:r>
        <w:t>Contractor represents, warrants and covenants to SMUD that:</w:t>
      </w:r>
    </w:p>
    <w:p w14:paraId="3E687D73" w14:textId="77777777" w:rsidR="00AC2E2F" w:rsidRDefault="00AC2E2F" w:rsidP="00AC2E2F">
      <w:pPr>
        <w:jc w:val="both"/>
      </w:pPr>
    </w:p>
    <w:p w14:paraId="49A18D87" w14:textId="77777777" w:rsidR="00AC2E2F" w:rsidRDefault="00AC2E2F" w:rsidP="00570EDF">
      <w:pPr>
        <w:numPr>
          <w:ilvl w:val="1"/>
          <w:numId w:val="24"/>
        </w:numPr>
        <w:tabs>
          <w:tab w:val="clear" w:pos="1440"/>
          <w:tab w:val="num" w:pos="540"/>
        </w:tabs>
        <w:spacing w:after="240"/>
        <w:ind w:firstLine="0"/>
        <w:jc w:val="both"/>
      </w:pPr>
      <w:r>
        <w:t>Contractor has the right to enter into this Agreement, to grant the rights granted herein and to perform fully all of Contractor’s obligations in this Agreement;</w:t>
      </w:r>
    </w:p>
    <w:p w14:paraId="55BF4B55" w14:textId="77777777" w:rsidR="00AC2E2F" w:rsidRDefault="00AC2E2F" w:rsidP="00570EDF">
      <w:pPr>
        <w:numPr>
          <w:ilvl w:val="1"/>
          <w:numId w:val="24"/>
        </w:numPr>
        <w:tabs>
          <w:tab w:val="clear" w:pos="1440"/>
          <w:tab w:val="num" w:pos="540"/>
        </w:tabs>
        <w:spacing w:after="240"/>
        <w:ind w:firstLine="0"/>
        <w:jc w:val="both"/>
      </w:pPr>
      <w:r>
        <w:t xml:space="preserve">Contractor’s entering into this Agreement with SMUD and Contractor’s performance of the Services do not and will not conflict with or result in any breach or default under any other agreement to which Contractor is subject; </w:t>
      </w:r>
    </w:p>
    <w:p w14:paraId="26B9ED2C" w14:textId="77777777" w:rsidR="00AC2E2F" w:rsidRDefault="00AC2E2F" w:rsidP="00570EDF">
      <w:pPr>
        <w:numPr>
          <w:ilvl w:val="1"/>
          <w:numId w:val="24"/>
        </w:numPr>
        <w:tabs>
          <w:tab w:val="clear" w:pos="1440"/>
          <w:tab w:val="num" w:pos="540"/>
        </w:tabs>
        <w:spacing w:after="240"/>
        <w:ind w:firstLine="0"/>
        <w:jc w:val="both"/>
      </w:pPr>
      <w:r>
        <w:t xml:space="preserve">Contractor and Contractor’s Representatives have the required skill, experience and qualifications to perform the Services and Contractor and Contractor’s Representatives shall devote sufficient resources to ensure that the Services are performed in a timely and reliable manner; </w:t>
      </w:r>
    </w:p>
    <w:p w14:paraId="45CC7D09" w14:textId="77777777" w:rsidR="00AC2E2F" w:rsidRDefault="00AC2E2F" w:rsidP="00570EDF">
      <w:pPr>
        <w:numPr>
          <w:ilvl w:val="1"/>
          <w:numId w:val="24"/>
        </w:numPr>
        <w:tabs>
          <w:tab w:val="clear" w:pos="1440"/>
          <w:tab w:val="num" w:pos="540"/>
        </w:tabs>
        <w:spacing w:after="240"/>
        <w:ind w:firstLine="0"/>
        <w:jc w:val="both"/>
      </w:pPr>
      <w:r>
        <w:t xml:space="preserve">Contractor will perform the Services in accordance with the highest standard of care and practice appropriate to the nature of the technical and professional services rendered, the recommendations, guidance, and performance of Contractor and Contractor’s Representatives shall reflect their best professional knowledge and judgment, and if requested by SMUD, Contractor will correct, at its own cost and expense, all deficiencies in the Services; </w:t>
      </w:r>
    </w:p>
    <w:p w14:paraId="50E5AA1F" w14:textId="77777777" w:rsidR="00AC2E2F" w:rsidRDefault="00AC2E2F" w:rsidP="00570EDF">
      <w:pPr>
        <w:numPr>
          <w:ilvl w:val="1"/>
          <w:numId w:val="24"/>
        </w:numPr>
        <w:tabs>
          <w:tab w:val="clear" w:pos="1440"/>
          <w:tab w:val="num" w:pos="540"/>
        </w:tabs>
        <w:spacing w:after="240"/>
        <w:ind w:firstLine="0"/>
        <w:jc w:val="both"/>
      </w:pPr>
      <w:r>
        <w:t xml:space="preserve">SMUD will receive good and valid title to all Deliverables, free and clear of all encumbrances and </w:t>
      </w:r>
      <w:proofErr w:type="gramStart"/>
      <w:r>
        <w:t>liens</w:t>
      </w:r>
      <w:proofErr w:type="gramEnd"/>
      <w:r>
        <w:t xml:space="preserve"> of any kind; </w:t>
      </w:r>
    </w:p>
    <w:p w14:paraId="15BC37AA" w14:textId="77777777" w:rsidR="00AC2E2F" w:rsidRDefault="00AC2E2F" w:rsidP="00570EDF">
      <w:pPr>
        <w:numPr>
          <w:ilvl w:val="1"/>
          <w:numId w:val="24"/>
        </w:numPr>
        <w:tabs>
          <w:tab w:val="clear" w:pos="1440"/>
          <w:tab w:val="num" w:pos="540"/>
        </w:tabs>
        <w:spacing w:after="240"/>
        <w:ind w:firstLine="0"/>
        <w:jc w:val="both"/>
      </w:pPr>
      <w:r>
        <w:t>All Deliverables are and shall be Contractor’s original work (except for material in the public domain or provided by SMUD) and do not and will not violate or infringe upon the intellectual property right or any other right whatsoever of any person, firm, corporation or other entity; and</w:t>
      </w:r>
    </w:p>
    <w:p w14:paraId="70B02469" w14:textId="77777777" w:rsidR="00AC2E2F" w:rsidRDefault="00AC2E2F" w:rsidP="00E14193">
      <w:pPr>
        <w:numPr>
          <w:ilvl w:val="1"/>
          <w:numId w:val="24"/>
        </w:numPr>
        <w:tabs>
          <w:tab w:val="clear" w:pos="1440"/>
          <w:tab w:val="num" w:pos="540"/>
        </w:tabs>
        <w:spacing w:after="240"/>
        <w:ind w:firstLine="0"/>
        <w:jc w:val="both"/>
      </w:pPr>
      <w:r>
        <w:t xml:space="preserve">The Services will be performed in accordance with the terms of this Agreement, applicable laws and regulations, existing licenses, SMUD requirements, and industry technical guidelines.  Work in progress, Deliverables, and finished products will be reviewed by SMUD for completion, compliance with required standards, and responsiveness to contract requirements. </w:t>
      </w:r>
    </w:p>
    <w:p w14:paraId="3071BE11" w14:textId="77777777" w:rsidR="00E14193" w:rsidRDefault="00E14193" w:rsidP="00570EDF">
      <w:pPr>
        <w:numPr>
          <w:ilvl w:val="1"/>
          <w:numId w:val="24"/>
        </w:numPr>
        <w:tabs>
          <w:tab w:val="clear" w:pos="1440"/>
          <w:tab w:val="num" w:pos="540"/>
        </w:tabs>
        <w:ind w:firstLine="0"/>
        <w:jc w:val="both"/>
      </w:pPr>
      <w:r>
        <w:t>No SMUD employees are working under Contractor’s employment for this Agreement.</w:t>
      </w:r>
    </w:p>
    <w:p w14:paraId="169557A3" w14:textId="77777777" w:rsidR="00AD2B43" w:rsidRDefault="00AD2B43" w:rsidP="00AD2B43">
      <w:pPr>
        <w:jc w:val="both"/>
      </w:pPr>
    </w:p>
    <w:p w14:paraId="7A4FCA4C" w14:textId="77777777" w:rsidR="00AC2E2F" w:rsidRDefault="00AC2E2F" w:rsidP="00570EDF">
      <w:pPr>
        <w:numPr>
          <w:ilvl w:val="0"/>
          <w:numId w:val="17"/>
        </w:numPr>
        <w:tabs>
          <w:tab w:val="clear" w:pos="720"/>
          <w:tab w:val="num" w:pos="540"/>
        </w:tabs>
        <w:spacing w:after="240"/>
        <w:jc w:val="both"/>
      </w:pPr>
      <w:r>
        <w:t>INDEMNIFICATION, INSURANCE</w:t>
      </w:r>
    </w:p>
    <w:p w14:paraId="6210CDC1" w14:textId="77777777" w:rsidR="00AC2E2F" w:rsidRDefault="00AC2E2F" w:rsidP="00570EDF">
      <w:pPr>
        <w:numPr>
          <w:ilvl w:val="1"/>
          <w:numId w:val="17"/>
        </w:numPr>
        <w:tabs>
          <w:tab w:val="clear" w:pos="1440"/>
          <w:tab w:val="num" w:pos="540"/>
        </w:tabs>
        <w:ind w:firstLine="0"/>
        <w:jc w:val="both"/>
      </w:pPr>
      <w:r w:rsidRPr="009E6BEC">
        <w:rPr>
          <w:u w:val="single"/>
        </w:rPr>
        <w:lastRenderedPageBreak/>
        <w:t>Indemnification</w:t>
      </w:r>
      <w:r>
        <w:rPr>
          <w:u w:val="single"/>
        </w:rPr>
        <w:t xml:space="preserve"> of SMUD</w:t>
      </w:r>
      <w:r w:rsidRPr="00726739">
        <w:t xml:space="preserve">.  </w:t>
      </w:r>
      <w:bookmarkStart w:id="6" w:name="_Hlk533690356"/>
      <w:r>
        <w:t xml:space="preserve">To the fullest extent permitted by law, Contractor will </w:t>
      </w:r>
      <w:r w:rsidR="00C60469">
        <w:t xml:space="preserve">defend (with counsel reasonably acceptable to SMUD) against any third party claims and will </w:t>
      </w:r>
      <w:r>
        <w:t xml:space="preserve">unconditionally protect, indemnify, </w:t>
      </w:r>
      <w:r w:rsidR="00C60469">
        <w:t xml:space="preserve">and </w:t>
      </w:r>
      <w:r>
        <w:t>hold harmless</w:t>
      </w:r>
      <w:r w:rsidR="00C60469">
        <w:t xml:space="preserve"> </w:t>
      </w:r>
      <w:r>
        <w:t>SMUD, and its past, present and future directors, officers, representatives, agents, and employees (each, a “</w:t>
      </w:r>
      <w:r w:rsidRPr="009E6BEC">
        <w:rPr>
          <w:u w:val="single"/>
        </w:rPr>
        <w:t xml:space="preserve">SMUD </w:t>
      </w:r>
      <w:r>
        <w:rPr>
          <w:u w:val="single"/>
        </w:rPr>
        <w:t>Party</w:t>
      </w:r>
      <w:r>
        <w:t>”), from and against any and all losses, damages, claims, liabilities, judgments, actions, settlements, lawsuits, fines, levies, assessments, penalties, interest, costs and expense (including without limitation, reasonable attorneys’ and other professionals’ fees, expert witness fees, and other costs and expenses in connection with any claim, action, suit or proceeding brought against SMUD or a SMUD Party) which SMUD or any SMUD Party may incur, suffer, or become liable for, attributable to, arising out of, or in any way related to</w:t>
      </w:r>
      <w:bookmarkEnd w:id="6"/>
      <w:r>
        <w:t>:</w:t>
      </w:r>
    </w:p>
    <w:p w14:paraId="39B2409A" w14:textId="77777777" w:rsidR="00AC2E2F" w:rsidRDefault="00AC2E2F" w:rsidP="00AC2E2F">
      <w:pPr>
        <w:jc w:val="both"/>
      </w:pPr>
    </w:p>
    <w:p w14:paraId="06652579" w14:textId="77777777" w:rsidR="00AC2E2F" w:rsidRDefault="00AC2E2F" w:rsidP="00570EDF">
      <w:pPr>
        <w:numPr>
          <w:ilvl w:val="2"/>
          <w:numId w:val="17"/>
        </w:numPr>
        <w:tabs>
          <w:tab w:val="num" w:pos="1260"/>
        </w:tabs>
        <w:spacing w:after="240"/>
        <w:ind w:left="720"/>
        <w:jc w:val="both"/>
      </w:pPr>
      <w:r>
        <w:t xml:space="preserve">Any breach of any representation, warranty, or obligation under this Agreement by Contractor or any of Contractor’s Representatives; </w:t>
      </w:r>
    </w:p>
    <w:p w14:paraId="715B380B" w14:textId="77777777" w:rsidR="00AC2E2F" w:rsidRDefault="00AC2E2F" w:rsidP="00570EDF">
      <w:pPr>
        <w:numPr>
          <w:ilvl w:val="2"/>
          <w:numId w:val="17"/>
        </w:numPr>
        <w:tabs>
          <w:tab w:val="num" w:pos="1260"/>
        </w:tabs>
        <w:spacing w:after="240"/>
        <w:ind w:left="720"/>
        <w:jc w:val="both"/>
      </w:pPr>
      <w:r>
        <w:t xml:space="preserve">Any acts or omissions of Contractor or of any of Contractor’s Representatives </w:t>
      </w:r>
    </w:p>
    <w:p w14:paraId="2442EC95" w14:textId="77777777" w:rsidR="00AC2E2F" w:rsidRDefault="00AC2E2F" w:rsidP="00570EDF">
      <w:pPr>
        <w:numPr>
          <w:ilvl w:val="2"/>
          <w:numId w:val="17"/>
        </w:numPr>
        <w:tabs>
          <w:tab w:val="num" w:pos="1260"/>
        </w:tabs>
        <w:spacing w:after="240"/>
        <w:ind w:left="720"/>
        <w:jc w:val="both"/>
      </w:pPr>
      <w:r>
        <w:t xml:space="preserve">Any </w:t>
      </w:r>
      <w:r w:rsidRPr="004D709A">
        <w:t xml:space="preserve">income, payroll, </w:t>
      </w:r>
      <w:r>
        <w:t>s</w:t>
      </w:r>
      <w:r w:rsidRPr="004D709A">
        <w:t xml:space="preserve">ocial </w:t>
      </w:r>
      <w:r>
        <w:t>s</w:t>
      </w:r>
      <w:r w:rsidRPr="004D709A">
        <w:t xml:space="preserve">ecurity or other federal, state or local taxes, </w:t>
      </w:r>
      <w:r>
        <w:t xml:space="preserve">or </w:t>
      </w:r>
      <w:r w:rsidRPr="004D709A">
        <w:t>insurance contributions, including unemployment or disability</w:t>
      </w:r>
      <w:r>
        <w:t xml:space="preserve"> insurance</w:t>
      </w:r>
      <w:r w:rsidRPr="004D709A">
        <w:t xml:space="preserve">, </w:t>
      </w:r>
      <w:r w:rsidR="00AC15A5">
        <w:t xml:space="preserve">benefit obligations, </w:t>
      </w:r>
      <w:r w:rsidRPr="004D709A">
        <w:t xml:space="preserve">or </w:t>
      </w:r>
      <w:r>
        <w:t xml:space="preserve">the cost of </w:t>
      </w:r>
      <w:r w:rsidRPr="004D709A">
        <w:t>work</w:t>
      </w:r>
      <w:r>
        <w:t>er’s compensation insurance, in connection with SMUD’s payments to Contractor under this Agreement; and</w:t>
      </w:r>
    </w:p>
    <w:p w14:paraId="367AC541" w14:textId="77777777" w:rsidR="00AC2E2F" w:rsidRDefault="00AC2E2F" w:rsidP="00570EDF">
      <w:pPr>
        <w:numPr>
          <w:ilvl w:val="2"/>
          <w:numId w:val="17"/>
        </w:numPr>
        <w:tabs>
          <w:tab w:val="num" w:pos="1260"/>
        </w:tabs>
        <w:spacing w:after="240"/>
        <w:ind w:left="720"/>
        <w:jc w:val="both"/>
      </w:pPr>
      <w:r>
        <w:t>Any claim that any of Contractor’s Representatives is an employee of SMUD for any purpose, including but not limited to the provision of benefits.</w:t>
      </w:r>
    </w:p>
    <w:p w14:paraId="1EEE2023" w14:textId="77777777" w:rsidR="00AC2E2F" w:rsidRDefault="00AC2E2F" w:rsidP="00AC2E2F">
      <w:pPr>
        <w:ind w:left="720"/>
        <w:jc w:val="both"/>
      </w:pPr>
    </w:p>
    <w:p w14:paraId="3053AA2B" w14:textId="77777777" w:rsidR="00AC2E2F" w:rsidRDefault="00AC2E2F" w:rsidP="00AC2E2F">
      <w:pPr>
        <w:jc w:val="both"/>
      </w:pPr>
      <w:r>
        <w:t xml:space="preserve">SMUD may satisfy such indemnification (in whole or in part) by way of </w:t>
      </w:r>
      <w:proofErr w:type="gramStart"/>
      <w:r>
        <w:t>set</w:t>
      </w:r>
      <w:proofErr w:type="gramEnd"/>
      <w:r>
        <w:t xml:space="preserve"> off against any payment due to Contractor.  The indemnification set forth in this section shall survive the termination of this Agreement.  </w:t>
      </w:r>
    </w:p>
    <w:p w14:paraId="14B40A17" w14:textId="77777777" w:rsidR="00AC2E2F" w:rsidRDefault="00AC2E2F" w:rsidP="00AC2E2F">
      <w:pPr>
        <w:jc w:val="both"/>
      </w:pPr>
    </w:p>
    <w:p w14:paraId="6CE70934" w14:textId="77777777" w:rsidR="00C149A1" w:rsidRDefault="00C149A1" w:rsidP="00570EDF">
      <w:pPr>
        <w:numPr>
          <w:ilvl w:val="1"/>
          <w:numId w:val="17"/>
        </w:numPr>
        <w:tabs>
          <w:tab w:val="clear" w:pos="1440"/>
          <w:tab w:val="num" w:pos="540"/>
        </w:tabs>
        <w:ind w:firstLine="0"/>
        <w:jc w:val="both"/>
      </w:pPr>
      <w:r w:rsidRPr="009E6BEC">
        <w:rPr>
          <w:u w:val="single"/>
        </w:rPr>
        <w:t>In</w:t>
      </w:r>
      <w:r>
        <w:rPr>
          <w:u w:val="single"/>
        </w:rPr>
        <w:t>surance.</w:t>
      </w:r>
      <w:r w:rsidRPr="00C149A1">
        <w:t xml:space="preserve"> Without limiting any</w:t>
      </w:r>
      <w:r>
        <w:t xml:space="preserve"> of the other obligations or liabilities of Contractor, Contractor shall provide and maintain insurance coverage </w:t>
      </w:r>
      <w:r w:rsidR="00DD035C">
        <w:t xml:space="preserve">during the term of the Agreement </w:t>
      </w:r>
      <w:r>
        <w:t xml:space="preserve">in accordance with requirements established in the </w:t>
      </w:r>
      <w:hyperlink w:anchor="_INSURANCE_REQUIREMENTS" w:history="1">
        <w:r w:rsidRPr="00AC7C98">
          <w:rPr>
            <w:rStyle w:val="Hyperlink"/>
            <w:color w:val="0070C0"/>
          </w:rPr>
          <w:t>Insurance Requirements</w:t>
        </w:r>
      </w:hyperlink>
      <w:r w:rsidRPr="00AC7C98">
        <w:rPr>
          <w:color w:val="0070C0"/>
          <w:u w:val="single"/>
        </w:rPr>
        <w:t xml:space="preserve"> Form</w:t>
      </w:r>
      <w:r>
        <w:t xml:space="preserve"> which is included as an Appendix to this Agreement and by this reference is made a part hereof.</w:t>
      </w:r>
    </w:p>
    <w:p w14:paraId="7659048D" w14:textId="77777777" w:rsidR="00AD2B43" w:rsidRDefault="00AD2B43" w:rsidP="00AD2B43">
      <w:pPr>
        <w:jc w:val="both"/>
      </w:pPr>
    </w:p>
    <w:p w14:paraId="50108E62" w14:textId="77777777" w:rsidR="00AC2E2F" w:rsidRPr="00696A43" w:rsidRDefault="00AC2E2F" w:rsidP="00570EDF">
      <w:pPr>
        <w:numPr>
          <w:ilvl w:val="0"/>
          <w:numId w:val="21"/>
        </w:numPr>
        <w:tabs>
          <w:tab w:val="clear" w:pos="810"/>
          <w:tab w:val="num" w:pos="540"/>
        </w:tabs>
        <w:spacing w:after="240"/>
        <w:ind w:left="0"/>
        <w:jc w:val="both"/>
      </w:pPr>
      <w:r w:rsidRPr="000256A0">
        <w:t>PRESERVATION OF RECORDS, AUDIT RIGHT</w:t>
      </w:r>
      <w:r w:rsidRPr="006F3031">
        <w:t>S</w:t>
      </w:r>
    </w:p>
    <w:p w14:paraId="26331481" w14:textId="77777777" w:rsidR="00AC2E2F" w:rsidRDefault="00AC2E2F" w:rsidP="00AC2E2F">
      <w:pPr>
        <w:jc w:val="both"/>
      </w:pPr>
      <w:r w:rsidRPr="00696A43">
        <w:t xml:space="preserve">Contractor shall maintain, for a period of three </w:t>
      </w:r>
      <w:r w:rsidRPr="00E22FDD">
        <w:t>(3) years following the termination of this Agreement, all records in connection with the Services performed hereunder</w:t>
      </w:r>
      <w:r w:rsidR="000D1A22">
        <w:t xml:space="preserve">, </w:t>
      </w:r>
      <w:proofErr w:type="gramStart"/>
      <w:r w:rsidR="000D1A22">
        <w:t>with the exception of</w:t>
      </w:r>
      <w:proofErr w:type="gramEnd"/>
      <w:r w:rsidR="000D1A22">
        <w:t xml:space="preserve"> Confidential Information as governed by Section 15.C</w:t>
      </w:r>
      <w:r w:rsidRPr="00E22FDD">
        <w:t xml:space="preserve">.  </w:t>
      </w:r>
      <w:r>
        <w:t>SMUD shall have the right, during Contractor’s normal business hours for the duration of this Agreement and for a period of three (3) years thereafter, to conduct the following audits, either on SMUD property or at Contractor’s offices, as SMUD may deem necessary or appropriate:</w:t>
      </w:r>
    </w:p>
    <w:p w14:paraId="10A6569B" w14:textId="77777777" w:rsidR="00AC2E2F" w:rsidRDefault="00AC2E2F" w:rsidP="00AC2E2F">
      <w:pPr>
        <w:jc w:val="both"/>
        <w:rPr>
          <w:u w:val="single"/>
        </w:rPr>
      </w:pPr>
    </w:p>
    <w:p w14:paraId="5855458F" w14:textId="77777777" w:rsidR="00AC2E2F" w:rsidRDefault="00AC2E2F" w:rsidP="00570EDF">
      <w:pPr>
        <w:numPr>
          <w:ilvl w:val="2"/>
          <w:numId w:val="17"/>
        </w:numPr>
        <w:tabs>
          <w:tab w:val="num" w:pos="1260"/>
        </w:tabs>
        <w:spacing w:after="240"/>
        <w:ind w:left="720"/>
        <w:jc w:val="both"/>
      </w:pPr>
      <w:r>
        <w:t>Audits of books, records and accounts regarding Contractor’s performance of this Agreement;</w:t>
      </w:r>
    </w:p>
    <w:p w14:paraId="5A5A6334" w14:textId="77777777" w:rsidR="00AC2E2F" w:rsidRDefault="00AC2E2F" w:rsidP="00570EDF">
      <w:pPr>
        <w:numPr>
          <w:ilvl w:val="2"/>
          <w:numId w:val="17"/>
        </w:numPr>
        <w:tabs>
          <w:tab w:val="num" w:pos="1260"/>
        </w:tabs>
        <w:spacing w:after="240"/>
        <w:ind w:left="720"/>
        <w:jc w:val="both"/>
      </w:pPr>
      <w:r>
        <w:t xml:space="preserve">Audits of books, records and accounts regarding Contractor’s billing, invoicing, and receipt of payment for Services under this Agreement; </w:t>
      </w:r>
    </w:p>
    <w:p w14:paraId="589C9D14" w14:textId="77777777" w:rsidR="00AC2E2F" w:rsidRDefault="00AC2E2F" w:rsidP="00570EDF">
      <w:pPr>
        <w:numPr>
          <w:ilvl w:val="2"/>
          <w:numId w:val="17"/>
        </w:numPr>
        <w:tabs>
          <w:tab w:val="num" w:pos="1260"/>
        </w:tabs>
        <w:spacing w:after="240"/>
        <w:ind w:left="720"/>
        <w:jc w:val="both"/>
      </w:pPr>
      <w:r>
        <w:lastRenderedPageBreak/>
        <w:t>Audits of books, records and accounts regarding personnel and other recoverable costs, if any, billed under this Agreement</w:t>
      </w:r>
      <w:r w:rsidR="00EF222E">
        <w:t>; and</w:t>
      </w:r>
    </w:p>
    <w:p w14:paraId="0B42E448" w14:textId="77777777" w:rsidR="00095EDB" w:rsidRDefault="00095EDB" w:rsidP="00570EDF">
      <w:pPr>
        <w:numPr>
          <w:ilvl w:val="2"/>
          <w:numId w:val="17"/>
        </w:numPr>
        <w:tabs>
          <w:tab w:val="num" w:pos="1260"/>
        </w:tabs>
        <w:spacing w:after="240"/>
        <w:ind w:left="720"/>
        <w:jc w:val="both"/>
      </w:pPr>
      <w:bookmarkStart w:id="7" w:name="_Hlk95754225"/>
      <w:bookmarkStart w:id="8" w:name="_Hlk95754184"/>
      <w:r>
        <w:t xml:space="preserve">Audits of safety related investigation reports, records and documents of any </w:t>
      </w:r>
      <w:proofErr w:type="gramStart"/>
      <w:r>
        <w:t>OSHA  reportable</w:t>
      </w:r>
      <w:proofErr w:type="gramEnd"/>
      <w:r>
        <w:t xml:space="preserve"> accident </w:t>
      </w:r>
      <w:bookmarkStart w:id="9" w:name="_Hlk95754235"/>
      <w:bookmarkEnd w:id="7"/>
      <w:r>
        <w:t>occurring on/in SMUD premises, facilities, work sites or any other areas where Contractor is performing Services under this Agreement</w:t>
      </w:r>
      <w:bookmarkEnd w:id="9"/>
    </w:p>
    <w:bookmarkEnd w:id="8"/>
    <w:p w14:paraId="203C53BB" w14:textId="77777777" w:rsidR="00AC2E2F" w:rsidRDefault="00AC2E2F" w:rsidP="00AC2E2F">
      <w:pPr>
        <w:jc w:val="both"/>
      </w:pPr>
      <w:r>
        <w:t xml:space="preserve">Contractor shall include an audit provision providing SMUD with the audit rights set forth herein in all subcontracts </w:t>
      </w:r>
      <w:proofErr w:type="gramStart"/>
      <w:r>
        <w:t>entered into</w:t>
      </w:r>
      <w:proofErr w:type="gramEnd"/>
      <w:r>
        <w:t xml:space="preserve"> by Contractor in connection with the Services. </w:t>
      </w:r>
    </w:p>
    <w:p w14:paraId="456501E7" w14:textId="77777777" w:rsidR="00AC2E2F" w:rsidRDefault="00AC2E2F" w:rsidP="00AC2E2F">
      <w:pPr>
        <w:jc w:val="both"/>
      </w:pPr>
    </w:p>
    <w:p w14:paraId="4F06D402" w14:textId="77777777" w:rsidR="00AD2B43" w:rsidRDefault="00AC2E2F" w:rsidP="00AD2B43">
      <w:pPr>
        <w:jc w:val="both"/>
      </w:pPr>
      <w:r>
        <w:t>Such audits shall be performed either by SMUD personnel or by an independent third party whom SMUD may use for the purpose of making such audits.  SMUD and Contractor shall establish procedures for performing such audits and shall preserve the confidential and proprietary status of audited documents and information</w:t>
      </w:r>
      <w:r w:rsidRPr="00E862D1">
        <w:t>.</w:t>
      </w:r>
    </w:p>
    <w:p w14:paraId="54002971" w14:textId="77777777" w:rsidR="00AC2E2F" w:rsidRPr="00CE50E5" w:rsidRDefault="00AC2E2F" w:rsidP="00AD2B43">
      <w:pPr>
        <w:jc w:val="both"/>
      </w:pPr>
    </w:p>
    <w:p w14:paraId="2542B04A" w14:textId="77777777" w:rsidR="00AC2E2F" w:rsidRDefault="00AC2E2F" w:rsidP="00570EDF">
      <w:pPr>
        <w:numPr>
          <w:ilvl w:val="0"/>
          <w:numId w:val="22"/>
        </w:numPr>
        <w:tabs>
          <w:tab w:val="clear" w:pos="720"/>
          <w:tab w:val="num" w:pos="540"/>
        </w:tabs>
        <w:spacing w:after="240"/>
        <w:jc w:val="both"/>
      </w:pPr>
      <w:r>
        <w:t>TERMINATION</w:t>
      </w:r>
    </w:p>
    <w:p w14:paraId="0A71D15D" w14:textId="77777777" w:rsidR="00AC2E2F" w:rsidRDefault="00AC2E2F" w:rsidP="00570EDF">
      <w:pPr>
        <w:numPr>
          <w:ilvl w:val="1"/>
          <w:numId w:val="22"/>
        </w:numPr>
        <w:tabs>
          <w:tab w:val="clear" w:pos="1440"/>
          <w:tab w:val="num" w:pos="540"/>
        </w:tabs>
        <w:ind w:firstLine="0"/>
        <w:jc w:val="both"/>
      </w:pPr>
      <w:r w:rsidRPr="006D4023">
        <w:rPr>
          <w:u w:val="single"/>
        </w:rPr>
        <w:t>Termination</w:t>
      </w:r>
      <w:r>
        <w:rPr>
          <w:u w:val="single"/>
        </w:rPr>
        <w:t xml:space="preserve"> for Convenience</w:t>
      </w:r>
      <w:r w:rsidRPr="005701B2">
        <w:t>.</w:t>
      </w:r>
      <w:r>
        <w:t xml:space="preserve">  SMUD may terminate this Agreement, in whole or in part, at any time, upon written notice to Contractor, for any reason or for no reason.  In the event SMUD terminates this Agreement, so long as Contractor is not in breach of this Agreement, SMUD will pay Contractor for all </w:t>
      </w:r>
      <w:r w:rsidR="00BC7B63">
        <w:t xml:space="preserve">undisputed fees for </w:t>
      </w:r>
      <w:r>
        <w:t xml:space="preserve">Services performed through the date of termination, subject to the other terms and conditions of this Agreement.  Contractor shall not be entitled to receive any lost profits or other consequential </w:t>
      </w:r>
      <w:proofErr w:type="gramStart"/>
      <w:r>
        <w:t>damages</w:t>
      </w:r>
      <w:proofErr w:type="gramEnd"/>
      <w:r>
        <w:t xml:space="preserve"> </w:t>
      </w:r>
      <w:proofErr w:type="gramStart"/>
      <w:r>
        <w:t>as a result of</w:t>
      </w:r>
      <w:proofErr w:type="gramEnd"/>
      <w:r>
        <w:t xml:space="preserve"> early termination.</w:t>
      </w:r>
    </w:p>
    <w:p w14:paraId="4B79A564" w14:textId="77777777" w:rsidR="00AC2E2F" w:rsidRDefault="00AC2E2F" w:rsidP="00B95E81">
      <w:pPr>
        <w:tabs>
          <w:tab w:val="num" w:pos="540"/>
        </w:tabs>
        <w:ind w:left="720"/>
        <w:jc w:val="both"/>
      </w:pPr>
    </w:p>
    <w:p w14:paraId="14CAC78B" w14:textId="77777777" w:rsidR="00AC2E2F" w:rsidRDefault="00AC2E2F" w:rsidP="00570EDF">
      <w:pPr>
        <w:numPr>
          <w:ilvl w:val="1"/>
          <w:numId w:val="22"/>
        </w:numPr>
        <w:tabs>
          <w:tab w:val="clear" w:pos="1440"/>
          <w:tab w:val="num" w:pos="540"/>
        </w:tabs>
        <w:ind w:firstLine="0"/>
        <w:jc w:val="both"/>
      </w:pPr>
      <w:r>
        <w:rPr>
          <w:u w:val="single"/>
        </w:rPr>
        <w:t>Termination for Default/Breach</w:t>
      </w:r>
      <w:r w:rsidRPr="003230CB">
        <w:t>.</w:t>
      </w:r>
      <w:r>
        <w:t xml:space="preserve">  SMUD may terminate Contractor’s services under this Agreement for cause, without liability to SMUD.  As used in the preceding sentence, "cause" may include, but not necessarily be limited to, Contractor’s material default or breach of any provision of this Agreement and Contractor fails to cure the default/breach within 30 days of written notice by SMUD describing the default/breach. </w:t>
      </w:r>
    </w:p>
    <w:p w14:paraId="4255EDA6" w14:textId="77777777" w:rsidR="00AC2E2F" w:rsidRDefault="00AC2E2F" w:rsidP="00B95E81">
      <w:pPr>
        <w:pStyle w:val="ListParagraph"/>
        <w:tabs>
          <w:tab w:val="num" w:pos="540"/>
        </w:tabs>
      </w:pPr>
    </w:p>
    <w:p w14:paraId="758ABE16" w14:textId="77777777" w:rsidR="00AC2E2F" w:rsidRDefault="00AC2E2F" w:rsidP="00B95E81">
      <w:pPr>
        <w:tabs>
          <w:tab w:val="num" w:pos="540"/>
        </w:tabs>
        <w:jc w:val="both"/>
      </w:pPr>
      <w:r>
        <w:t xml:space="preserve">Should Contractor fail to cure the default/breach within </w:t>
      </w:r>
      <w:r w:rsidR="00051E3C">
        <w:t>thirty (</w:t>
      </w:r>
      <w:r>
        <w:t>30</w:t>
      </w:r>
      <w:r w:rsidR="00051E3C">
        <w:t>)</w:t>
      </w:r>
      <w:r>
        <w:t xml:space="preserve"> days of the written notice, SMUD may provide written notice to Contractor indicating the reason for termination and the effective termination date. Upon notice of termination on the effective date, Contractor shall immediately cease work under this Agreement and shall take all steps reasonably necessary to mitigate any costs or expenses for which SMUD or Contractor may be liable hereunder. Notwithstanding anything to the contrary contained herein, SMUD shall not be liable for any cost or expense incurred by Contractor after termination of this Agreement.  Contractor shall not be entitled to receive any lost profits or other consequential </w:t>
      </w:r>
      <w:proofErr w:type="gramStart"/>
      <w:r>
        <w:t>damages</w:t>
      </w:r>
      <w:proofErr w:type="gramEnd"/>
      <w:r>
        <w:t xml:space="preserve"> </w:t>
      </w:r>
      <w:proofErr w:type="gramStart"/>
      <w:r>
        <w:t>as a result of</w:t>
      </w:r>
      <w:proofErr w:type="gramEnd"/>
      <w:r>
        <w:t xml:space="preserve"> early termination.</w:t>
      </w:r>
    </w:p>
    <w:p w14:paraId="66AB4874" w14:textId="77777777" w:rsidR="00AC2E2F" w:rsidRDefault="00AC2E2F" w:rsidP="00B95E81">
      <w:pPr>
        <w:tabs>
          <w:tab w:val="num" w:pos="540"/>
        </w:tabs>
        <w:jc w:val="both"/>
      </w:pPr>
    </w:p>
    <w:p w14:paraId="54076AB9" w14:textId="77777777" w:rsidR="00AC2E2F" w:rsidRDefault="00AC2E2F" w:rsidP="00570EDF">
      <w:pPr>
        <w:numPr>
          <w:ilvl w:val="1"/>
          <w:numId w:val="22"/>
        </w:numPr>
        <w:tabs>
          <w:tab w:val="clear" w:pos="1440"/>
          <w:tab w:val="num" w:pos="540"/>
        </w:tabs>
        <w:ind w:firstLine="0"/>
        <w:jc w:val="both"/>
      </w:pPr>
      <w:r>
        <w:rPr>
          <w:u w:val="single"/>
        </w:rPr>
        <w:t>Contractor’</w:t>
      </w:r>
      <w:r w:rsidRPr="00000A79">
        <w:rPr>
          <w:u w:val="single"/>
        </w:rPr>
        <w:t>s Obligations Upon Termination</w:t>
      </w:r>
      <w:r>
        <w:t>.  Upon expiration or termination of this Agreement, or at any other time upon SMUD’s written request, Contractor shall promptly:</w:t>
      </w:r>
    </w:p>
    <w:p w14:paraId="3B961A37" w14:textId="77777777" w:rsidR="00AC2E2F" w:rsidRDefault="00AC2E2F" w:rsidP="00AC2E2F">
      <w:pPr>
        <w:tabs>
          <w:tab w:val="num" w:pos="1260"/>
        </w:tabs>
        <w:jc w:val="both"/>
      </w:pPr>
    </w:p>
    <w:p w14:paraId="0878961D" w14:textId="77777777" w:rsidR="00AC2E2F" w:rsidRDefault="00AC2E2F" w:rsidP="00570EDF">
      <w:pPr>
        <w:numPr>
          <w:ilvl w:val="2"/>
          <w:numId w:val="22"/>
        </w:numPr>
        <w:tabs>
          <w:tab w:val="clear" w:pos="2160"/>
          <w:tab w:val="left" w:pos="1260"/>
        </w:tabs>
        <w:spacing w:after="120"/>
        <w:ind w:left="720"/>
        <w:jc w:val="both"/>
      </w:pPr>
      <w:r>
        <w:t>Deliver to SMUD all Deliverables and all hardware, software, tools, equipment or other materials, if any, provided for Contractor’s use by SMUD;</w:t>
      </w:r>
    </w:p>
    <w:p w14:paraId="152379C1" w14:textId="77777777" w:rsidR="00AC2E2F" w:rsidRDefault="00AC2E2F" w:rsidP="00570EDF">
      <w:pPr>
        <w:numPr>
          <w:ilvl w:val="2"/>
          <w:numId w:val="22"/>
        </w:numPr>
        <w:tabs>
          <w:tab w:val="clear" w:pos="2160"/>
          <w:tab w:val="left" w:pos="1260"/>
        </w:tabs>
        <w:spacing w:after="120"/>
        <w:ind w:left="720"/>
        <w:jc w:val="both"/>
      </w:pPr>
      <w:r>
        <w:t>Deliver to SMUD all tangible documents and materials (and any copies) containing, reflecting, incorporating or based on the Confidential Information;</w:t>
      </w:r>
    </w:p>
    <w:p w14:paraId="0D02A2D4" w14:textId="77777777" w:rsidR="00AC2E2F" w:rsidRDefault="00AC2E2F" w:rsidP="00570EDF">
      <w:pPr>
        <w:numPr>
          <w:ilvl w:val="2"/>
          <w:numId w:val="22"/>
        </w:numPr>
        <w:tabs>
          <w:tab w:val="clear" w:pos="2160"/>
          <w:tab w:val="left" w:pos="1260"/>
        </w:tabs>
        <w:spacing w:after="120"/>
        <w:ind w:left="720"/>
        <w:jc w:val="both"/>
      </w:pPr>
      <w:r>
        <w:t xml:space="preserve">Permanently erase </w:t>
      </w:r>
      <w:proofErr w:type="gramStart"/>
      <w:r>
        <w:t>all of</w:t>
      </w:r>
      <w:proofErr w:type="gramEnd"/>
      <w:r>
        <w:t xml:space="preserve"> the Confidential Information from Contractor’s computer systems; and</w:t>
      </w:r>
    </w:p>
    <w:p w14:paraId="392D5DF5" w14:textId="77777777" w:rsidR="00AC2E2F" w:rsidRDefault="00AC2E2F" w:rsidP="00570EDF">
      <w:pPr>
        <w:numPr>
          <w:ilvl w:val="2"/>
          <w:numId w:val="22"/>
        </w:numPr>
        <w:tabs>
          <w:tab w:val="clear" w:pos="2160"/>
          <w:tab w:val="left" w:pos="1260"/>
        </w:tabs>
        <w:ind w:left="720"/>
        <w:jc w:val="both"/>
      </w:pPr>
      <w:r>
        <w:lastRenderedPageBreak/>
        <w:t>Certify in writing to SMUD that Contractor has complied with the requirements of this section.</w:t>
      </w:r>
    </w:p>
    <w:p w14:paraId="1C7A49A9" w14:textId="77777777" w:rsidR="00AC2E2F" w:rsidRDefault="00AC2E2F" w:rsidP="00AC2E2F">
      <w:pPr>
        <w:jc w:val="both"/>
      </w:pPr>
    </w:p>
    <w:p w14:paraId="1A68A114" w14:textId="77777777" w:rsidR="00AC2E2F" w:rsidRDefault="00AC2E2F" w:rsidP="00570EDF">
      <w:pPr>
        <w:numPr>
          <w:ilvl w:val="0"/>
          <w:numId w:val="22"/>
        </w:numPr>
        <w:spacing w:after="240"/>
        <w:jc w:val="both"/>
      </w:pPr>
      <w:r>
        <w:t>FRANCHISE TAX</w:t>
      </w:r>
    </w:p>
    <w:p w14:paraId="3AF83716" w14:textId="77777777" w:rsidR="00AC2E2F" w:rsidRDefault="00AC2E2F" w:rsidP="00AD2B43">
      <w:pPr>
        <w:jc w:val="both"/>
      </w:pPr>
      <w:r>
        <w:t xml:space="preserve">SMUD may be required to withhold an amount equal to seven percent (7%) from all payments made to Contractor if Contractor is not a resident of the State of California and if Contractor has not received an exemption from this requirement from the California Franchise Tax Board.  This requirement applies to all independent contractors performing personal services in California for which SMUD pays </w:t>
      </w:r>
      <w:proofErr w:type="gramStart"/>
      <w:r>
        <w:t>in excess of</w:t>
      </w:r>
      <w:proofErr w:type="gramEnd"/>
      <w:r>
        <w:t xml:space="preserve"> fifteen hundred dollars ($1,500.00) annually.  (Cal. Rev. &amp; Tax. Code §§ 18662, 18668)</w:t>
      </w:r>
    </w:p>
    <w:p w14:paraId="5F661105" w14:textId="77777777" w:rsidR="00AD2B43" w:rsidRDefault="00AD2B43" w:rsidP="00AD2B43">
      <w:pPr>
        <w:jc w:val="both"/>
      </w:pPr>
    </w:p>
    <w:p w14:paraId="69A7D856" w14:textId="77777777" w:rsidR="00AC2E2F" w:rsidRDefault="00AC2E2F" w:rsidP="00570EDF">
      <w:pPr>
        <w:numPr>
          <w:ilvl w:val="0"/>
          <w:numId w:val="22"/>
        </w:numPr>
        <w:spacing w:after="240"/>
        <w:jc w:val="both"/>
      </w:pPr>
      <w:r>
        <w:t>EQUAL EMPLOYMENT OPPORTUNITY</w:t>
      </w:r>
    </w:p>
    <w:p w14:paraId="67234E2E" w14:textId="77777777" w:rsidR="00AC2E2F" w:rsidRDefault="00AC2E2F" w:rsidP="00AD2B43">
      <w:pPr>
        <w:jc w:val="both"/>
      </w:pPr>
      <w:proofErr w:type="gramStart"/>
      <w:r>
        <w:t>Contractor</w:t>
      </w:r>
      <w:proofErr w:type="gramEnd"/>
      <w:r>
        <w:t xml:space="preserve"> shall not discriminate against any employee or applicant for employment contrary to the provisions of applicable state and/or federal antidiscrimination laws.  </w:t>
      </w:r>
      <w:proofErr w:type="gramStart"/>
      <w:r>
        <w:t>Contractor</w:t>
      </w:r>
      <w:proofErr w:type="gramEnd"/>
      <w:r>
        <w:t xml:space="preserve"> </w:t>
      </w:r>
      <w:proofErr w:type="gramStart"/>
      <w:r>
        <w:t>shall</w:t>
      </w:r>
      <w:proofErr w:type="gramEnd"/>
      <w:r>
        <w:t xml:space="preserve"> ensure that this requirement is applied to applicants and employees in actions including, but not limited to </w:t>
      </w:r>
      <w:r w:rsidRPr="00D94516">
        <w:t xml:space="preserve">recruiting, hiring, working conditions, benefits, training programs, promotions, </w:t>
      </w:r>
      <w:r>
        <w:t xml:space="preserve">layoffs or terminations, </w:t>
      </w:r>
      <w:r w:rsidRPr="00D94516">
        <w:t xml:space="preserve">use of </w:t>
      </w:r>
      <w:r>
        <w:t>SMUD or Contractor</w:t>
      </w:r>
      <w:r w:rsidRPr="00D94516">
        <w:t xml:space="preserve"> facilities, and all other terms and conditions of employment.</w:t>
      </w:r>
    </w:p>
    <w:p w14:paraId="507B2CFA" w14:textId="77777777" w:rsidR="00AD2B43" w:rsidRDefault="00AD2B43" w:rsidP="00AD2B43">
      <w:pPr>
        <w:jc w:val="both"/>
      </w:pPr>
    </w:p>
    <w:p w14:paraId="20794CBD" w14:textId="77777777" w:rsidR="00AC2E2F" w:rsidRDefault="00AC2E2F" w:rsidP="00570EDF">
      <w:pPr>
        <w:numPr>
          <w:ilvl w:val="0"/>
          <w:numId w:val="22"/>
        </w:numPr>
        <w:spacing w:after="240"/>
        <w:jc w:val="both"/>
      </w:pPr>
      <w:r>
        <w:t>ASBESTOS NOTIFICATION</w:t>
      </w:r>
    </w:p>
    <w:p w14:paraId="6881A0EF" w14:textId="77777777" w:rsidR="00AC2E2F" w:rsidRDefault="00AC2E2F" w:rsidP="00AD2B43">
      <w:pPr>
        <w:jc w:val="both"/>
      </w:pPr>
      <w:r>
        <w:t xml:space="preserve">Numerous SMUD buildings were constructed with some asbestos-containing components.  An asbestos information sheet is provided as the </w:t>
      </w:r>
      <w:hyperlink w:anchor="_ASBESTOS_NOTIFICATION_-_1" w:history="1">
        <w:r w:rsidRPr="00C451D9">
          <w:rPr>
            <w:rStyle w:val="Hyperlink"/>
          </w:rPr>
          <w:t>Asbestos Notification</w:t>
        </w:r>
      </w:hyperlink>
      <w:r>
        <w:t xml:space="preserve"> Appendix to this Agreement, which shall be provided to all of Contractor’s Representatives performing work within such SMUD buildings.</w:t>
      </w:r>
    </w:p>
    <w:p w14:paraId="5007EC75" w14:textId="77777777" w:rsidR="00AC2E2F" w:rsidRDefault="00AC2E2F" w:rsidP="00AC2E2F">
      <w:pPr>
        <w:jc w:val="both"/>
      </w:pPr>
    </w:p>
    <w:p w14:paraId="5B07131A" w14:textId="77777777" w:rsidR="00AC2E2F" w:rsidRDefault="00AC2E2F" w:rsidP="00570EDF">
      <w:pPr>
        <w:numPr>
          <w:ilvl w:val="0"/>
          <w:numId w:val="22"/>
        </w:numPr>
        <w:spacing w:after="240"/>
        <w:jc w:val="both"/>
      </w:pPr>
      <w:r>
        <w:t>HAZARDOUS MATERIALS</w:t>
      </w:r>
    </w:p>
    <w:p w14:paraId="3974BB0A" w14:textId="77777777" w:rsidR="00AC2E2F" w:rsidRDefault="00AC2E2F" w:rsidP="00570EDF">
      <w:pPr>
        <w:numPr>
          <w:ilvl w:val="1"/>
          <w:numId w:val="22"/>
        </w:numPr>
        <w:tabs>
          <w:tab w:val="clear" w:pos="1440"/>
          <w:tab w:val="num" w:pos="540"/>
        </w:tabs>
        <w:ind w:firstLine="0"/>
        <w:jc w:val="both"/>
      </w:pPr>
      <w:r>
        <w:t>Contractor and all subcontractors retained by Contractor to perform any services hereunder shall, prior to the commencement of any work hereunder, procure and provide the SMUD Contract Manager with:</w:t>
      </w:r>
    </w:p>
    <w:p w14:paraId="4E384C5E" w14:textId="77777777" w:rsidR="00AC2E2F" w:rsidRDefault="00AC2E2F" w:rsidP="00AC2E2F">
      <w:pPr>
        <w:ind w:firstLine="720"/>
        <w:jc w:val="both"/>
      </w:pPr>
    </w:p>
    <w:p w14:paraId="60D694E7" w14:textId="77777777" w:rsidR="00AC2E2F" w:rsidRDefault="00AC2E2F" w:rsidP="00570EDF">
      <w:pPr>
        <w:numPr>
          <w:ilvl w:val="2"/>
          <w:numId w:val="22"/>
        </w:numPr>
        <w:tabs>
          <w:tab w:val="clear" w:pos="2160"/>
          <w:tab w:val="left" w:pos="1260"/>
          <w:tab w:val="num" w:pos="1980"/>
        </w:tabs>
        <w:spacing w:after="240"/>
        <w:ind w:left="720"/>
        <w:jc w:val="both"/>
      </w:pPr>
      <w:r>
        <w:t>Safety Data Sheets for all hazardous substances as defined by California Code of Regulations, Title 8, Section 5194 which may or will be brought to the work site;</w:t>
      </w:r>
    </w:p>
    <w:p w14:paraId="231B4B32" w14:textId="77777777" w:rsidR="00AC2E2F" w:rsidRDefault="00AC2E2F" w:rsidP="00570EDF">
      <w:pPr>
        <w:numPr>
          <w:ilvl w:val="2"/>
          <w:numId w:val="22"/>
        </w:numPr>
        <w:tabs>
          <w:tab w:val="clear" w:pos="2160"/>
          <w:tab w:val="left" w:pos="1260"/>
          <w:tab w:val="num" w:pos="1980"/>
        </w:tabs>
        <w:spacing w:after="240"/>
        <w:ind w:left="720"/>
        <w:jc w:val="both"/>
      </w:pPr>
      <w:r>
        <w:t xml:space="preserve">The location where the hazardous materials will be stored and/or used in conjunction with the performance of any work hereunder; </w:t>
      </w:r>
    </w:p>
    <w:p w14:paraId="69207881" w14:textId="77777777" w:rsidR="00AC2E2F" w:rsidRDefault="00AC2E2F" w:rsidP="00570EDF">
      <w:pPr>
        <w:numPr>
          <w:ilvl w:val="2"/>
          <w:numId w:val="22"/>
        </w:numPr>
        <w:tabs>
          <w:tab w:val="clear" w:pos="2160"/>
          <w:tab w:val="left" w:pos="1260"/>
          <w:tab w:val="num" w:pos="1980"/>
        </w:tabs>
        <w:spacing w:after="240"/>
        <w:ind w:left="720"/>
        <w:jc w:val="both"/>
      </w:pPr>
      <w:r>
        <w:t>A description of the labeling system used on Contractor’s or any subcontractor’s containers used for the handling, storage and/or transport of such hazardous materials</w:t>
      </w:r>
      <w:r w:rsidR="002D5B84">
        <w:t>; and</w:t>
      </w:r>
    </w:p>
    <w:p w14:paraId="1DBBE7AC" w14:textId="77777777" w:rsidR="00AC2E2F" w:rsidRDefault="00AC2E2F" w:rsidP="00570EDF">
      <w:pPr>
        <w:numPr>
          <w:ilvl w:val="2"/>
          <w:numId w:val="22"/>
        </w:numPr>
        <w:tabs>
          <w:tab w:val="clear" w:pos="2160"/>
          <w:tab w:val="left" w:pos="1260"/>
          <w:tab w:val="num" w:pos="1980"/>
        </w:tabs>
        <w:ind w:left="720"/>
        <w:jc w:val="both"/>
      </w:pPr>
      <w:r>
        <w:t>Identi</w:t>
      </w:r>
      <w:r w:rsidR="002D5B84">
        <w:t>fication of</w:t>
      </w:r>
      <w:r>
        <w:t xml:space="preserve"> the transporter of any hazardous waste and hazardous waste disposal facility used in conjunction with the performance of any work hereunder.  Said transporter and disposal facility shall be subject to prior approval by the SMUD Contract Manager.</w:t>
      </w:r>
    </w:p>
    <w:p w14:paraId="4CB38029" w14:textId="77777777" w:rsidR="00AC2E2F" w:rsidRDefault="00AC2E2F" w:rsidP="00AC2E2F">
      <w:pPr>
        <w:ind w:left="720"/>
        <w:jc w:val="both"/>
      </w:pPr>
    </w:p>
    <w:p w14:paraId="1D487419" w14:textId="77777777" w:rsidR="00AC2E2F" w:rsidRDefault="00AC2E2F" w:rsidP="00570EDF">
      <w:pPr>
        <w:numPr>
          <w:ilvl w:val="1"/>
          <w:numId w:val="22"/>
        </w:numPr>
        <w:tabs>
          <w:tab w:val="clear" w:pos="1440"/>
          <w:tab w:val="num" w:pos="540"/>
        </w:tabs>
        <w:spacing w:after="240"/>
        <w:ind w:firstLine="0"/>
        <w:jc w:val="both"/>
      </w:pPr>
      <w:r>
        <w:t xml:space="preserve">Contractor shall furnish the SMUD Contract Manager with the name and telephone number of the individual responsible for administering Contractor’s or any subcontractor’s hazardous </w:t>
      </w:r>
      <w:r>
        <w:lastRenderedPageBreak/>
        <w:t>materials communications program.  Contractor and its subcontractors shall, upon request, provide the SMUD Contract Manager with written evidence of Contractor’s or any subcontractor’s employee training associated with the handling of hazardous materials.</w:t>
      </w:r>
    </w:p>
    <w:p w14:paraId="7F9A9654" w14:textId="77777777" w:rsidR="00AC2E2F" w:rsidRDefault="00AC2E2F" w:rsidP="00570EDF">
      <w:pPr>
        <w:numPr>
          <w:ilvl w:val="1"/>
          <w:numId w:val="22"/>
        </w:numPr>
        <w:tabs>
          <w:tab w:val="clear" w:pos="1440"/>
          <w:tab w:val="num" w:pos="540"/>
        </w:tabs>
        <w:ind w:firstLine="0"/>
        <w:jc w:val="both"/>
      </w:pPr>
      <w:r>
        <w:t>Contractor and Contractor’s Representatives shall perform all work in accordance with all applicable federal, state and local laws, rules, regulations and ordinances pertaining to hazardous waste management.</w:t>
      </w:r>
    </w:p>
    <w:p w14:paraId="68861E02" w14:textId="77777777" w:rsidR="00AC2E2F" w:rsidRDefault="00AC2E2F" w:rsidP="00AC2E2F">
      <w:pPr>
        <w:jc w:val="both"/>
      </w:pPr>
    </w:p>
    <w:p w14:paraId="7C3A188D" w14:textId="77777777" w:rsidR="00B95E81" w:rsidRDefault="00B95E81" w:rsidP="00570EDF">
      <w:pPr>
        <w:numPr>
          <w:ilvl w:val="0"/>
          <w:numId w:val="22"/>
        </w:numPr>
        <w:jc w:val="both"/>
      </w:pPr>
      <w:r>
        <w:t>SAFETY PROGRAM</w:t>
      </w:r>
      <w:r w:rsidR="00AC2E2F">
        <w:t xml:space="preserve"> </w:t>
      </w:r>
    </w:p>
    <w:p w14:paraId="5BCCD3A7" w14:textId="77777777" w:rsidR="00B95E81" w:rsidRDefault="00B95E81" w:rsidP="00B95E81">
      <w:pPr>
        <w:jc w:val="both"/>
      </w:pPr>
    </w:p>
    <w:p w14:paraId="5BE0A660" w14:textId="77777777" w:rsidR="00AC2E2F" w:rsidRPr="00630B0D" w:rsidRDefault="00AC2E2F" w:rsidP="00B95E81">
      <w:pPr>
        <w:jc w:val="both"/>
      </w:pPr>
      <w:r>
        <w:t xml:space="preserve">The personal safety and health of the </w:t>
      </w:r>
      <w:proofErr w:type="gramStart"/>
      <w:r>
        <w:t>general public</w:t>
      </w:r>
      <w:proofErr w:type="gramEnd"/>
      <w:r>
        <w:t xml:space="preserve">, SMUD employees, Contractor and Contractor’s Representatives </w:t>
      </w:r>
      <w:proofErr w:type="gramStart"/>
      <w:r>
        <w:t>is</w:t>
      </w:r>
      <w:proofErr w:type="gramEnd"/>
      <w:r>
        <w:t xml:space="preserve"> of paramount importance</w:t>
      </w:r>
      <w:r w:rsidRPr="00630B0D">
        <w:t xml:space="preserve">.  Contractor </w:t>
      </w:r>
      <w:r w:rsidR="002B7269">
        <w:t>certifies to SMUD that Contractor has</w:t>
      </w:r>
      <w:r w:rsidR="006F7ABC">
        <w:t>:</w:t>
      </w:r>
    </w:p>
    <w:p w14:paraId="545BA29D" w14:textId="77777777" w:rsidR="00AC2E2F" w:rsidRDefault="00AC2E2F" w:rsidP="00AC2E2F">
      <w:pPr>
        <w:jc w:val="both"/>
      </w:pPr>
    </w:p>
    <w:p w14:paraId="5A7A56E5" w14:textId="77777777" w:rsidR="00AC2E2F" w:rsidRDefault="002B7269" w:rsidP="00570EDF">
      <w:pPr>
        <w:numPr>
          <w:ilvl w:val="1"/>
          <w:numId w:val="22"/>
        </w:numPr>
        <w:tabs>
          <w:tab w:val="clear" w:pos="1440"/>
          <w:tab w:val="num" w:pos="540"/>
        </w:tabs>
        <w:spacing w:after="240"/>
        <w:ind w:firstLine="0"/>
        <w:jc w:val="both"/>
      </w:pPr>
      <w:r>
        <w:t xml:space="preserve">An </w:t>
      </w:r>
      <w:r w:rsidR="00AC2E2F">
        <w:t xml:space="preserve">effective Injury and Illness Prevention Program, which meets the requirements of all applicable laws and regulations, including but not limited to, California Labor Code Section 6401.7; </w:t>
      </w:r>
      <w:r w:rsidR="00AC2E2F" w:rsidRPr="00C261AA">
        <w:t>(This section does not apply if Contractor does not perform any work under this Agreement within the State of California.)</w:t>
      </w:r>
      <w:r w:rsidR="00AC2E2F" w:rsidRPr="00A2055E">
        <w:rPr>
          <w:vanish/>
          <w:color w:val="FF66FF"/>
        </w:rPr>
        <w:t xml:space="preserve"> </w:t>
      </w:r>
      <w:r w:rsidR="00AC2E2F">
        <w:t>and</w:t>
      </w:r>
    </w:p>
    <w:p w14:paraId="226484AE" w14:textId="77777777" w:rsidR="00AC2E2F" w:rsidRDefault="002B7269" w:rsidP="00570EDF">
      <w:pPr>
        <w:numPr>
          <w:ilvl w:val="1"/>
          <w:numId w:val="22"/>
        </w:numPr>
        <w:tabs>
          <w:tab w:val="clear" w:pos="1440"/>
          <w:tab w:val="num" w:pos="540"/>
        </w:tabs>
        <w:ind w:firstLine="0"/>
        <w:jc w:val="both"/>
      </w:pPr>
      <w:r>
        <w:t>Contractor agrees i</w:t>
      </w:r>
      <w:r w:rsidR="006F7ABC">
        <w:t xml:space="preserve">t </w:t>
      </w:r>
      <w:r w:rsidR="00AC2E2F">
        <w:t>is fully responsible for the acts and omissions of Contractor’s Representatives</w:t>
      </w:r>
      <w:r w:rsidR="00880BD8">
        <w:t>; and</w:t>
      </w:r>
    </w:p>
    <w:p w14:paraId="0542D9DC" w14:textId="77777777" w:rsidR="006F7ABC" w:rsidRDefault="006F7ABC" w:rsidP="006F7ABC">
      <w:pPr>
        <w:jc w:val="both"/>
      </w:pPr>
    </w:p>
    <w:p w14:paraId="70AC8DCF" w14:textId="77777777" w:rsidR="00AC2E2F" w:rsidRDefault="002B7269" w:rsidP="00570EDF">
      <w:pPr>
        <w:numPr>
          <w:ilvl w:val="1"/>
          <w:numId w:val="22"/>
        </w:numPr>
        <w:tabs>
          <w:tab w:val="clear" w:pos="1440"/>
          <w:tab w:val="num" w:pos="540"/>
        </w:tabs>
        <w:ind w:firstLine="0"/>
        <w:jc w:val="both"/>
      </w:pPr>
      <w:r>
        <w:t>Contractor w</w:t>
      </w:r>
      <w:r w:rsidR="006F7ABC">
        <w:t xml:space="preserve">ill immediately notify the SMUD Contract Manager of any OSHA </w:t>
      </w:r>
      <w:r w:rsidR="00AC2E2F">
        <w:t>reportable accident occurring on/in SMUD premises, facilities or work sites.</w:t>
      </w:r>
    </w:p>
    <w:p w14:paraId="26C92394" w14:textId="77777777" w:rsidR="00AC2E2F" w:rsidRDefault="00AC2E2F" w:rsidP="00AC2E2F">
      <w:pPr>
        <w:jc w:val="both"/>
      </w:pPr>
    </w:p>
    <w:p w14:paraId="0D66B578" w14:textId="77777777" w:rsidR="00AC2E2F" w:rsidRPr="00B95E81" w:rsidRDefault="00AC2E2F" w:rsidP="00570EDF">
      <w:pPr>
        <w:numPr>
          <w:ilvl w:val="0"/>
          <w:numId w:val="22"/>
        </w:numPr>
        <w:jc w:val="both"/>
      </w:pPr>
      <w:r w:rsidRPr="00B95E81">
        <w:t>D</w:t>
      </w:r>
      <w:r w:rsidR="00B95E81">
        <w:t>ISPUTE RESOLUTION, ATTORNEYS’ FEES</w:t>
      </w:r>
    </w:p>
    <w:p w14:paraId="384C61C2" w14:textId="77777777" w:rsidR="00AC2E2F" w:rsidRPr="0071140C" w:rsidRDefault="00AC2E2F" w:rsidP="00AC2E2F">
      <w:pPr>
        <w:jc w:val="both"/>
      </w:pPr>
    </w:p>
    <w:p w14:paraId="654F2CE9" w14:textId="77777777" w:rsidR="00AC2E2F" w:rsidRPr="0071140C" w:rsidRDefault="00AC2E2F" w:rsidP="00570EDF">
      <w:pPr>
        <w:numPr>
          <w:ilvl w:val="1"/>
          <w:numId w:val="22"/>
        </w:numPr>
        <w:tabs>
          <w:tab w:val="clear" w:pos="1440"/>
          <w:tab w:val="num" w:pos="540"/>
        </w:tabs>
        <w:spacing w:after="240"/>
        <w:ind w:firstLine="0"/>
        <w:jc w:val="both"/>
      </w:pPr>
      <w:r w:rsidRPr="0071140C">
        <w:t xml:space="preserve">Any legal suit, action or proceeding arising out of or based upon this Agreement or the transactions contemplated hereby may be instituted in the federal courts of the United States of America in the Eastern District of California or the courts of the state of California, and each party irrevocably submits to the exclusive jurisdiction of such courts in any such suit, action or proceeding.  The parties irrevocably and unconditionally waive any objection to the laying of venue of any suit, action or any proceeding in such courts, or to the exercise of personal jurisdiction by such courts, and irrevocably waive and agree not to plead or claim in any such court that any such suit, action or proceeding brought in any such court has been brought in an inconvenient forum.  It is further agreed that service of process in any such litigation may be made in the manner provided for in Section 415.40 of the California Code of Civil Procedure or in any other manner provided for in said code for service upon a person outside the State of California. </w:t>
      </w:r>
    </w:p>
    <w:p w14:paraId="297AD3E4" w14:textId="77777777" w:rsidR="00AC2E2F" w:rsidRPr="0071140C" w:rsidRDefault="00AC2E2F" w:rsidP="00570EDF">
      <w:pPr>
        <w:numPr>
          <w:ilvl w:val="1"/>
          <w:numId w:val="22"/>
        </w:numPr>
        <w:tabs>
          <w:tab w:val="clear" w:pos="1440"/>
          <w:tab w:val="num" w:pos="540"/>
        </w:tabs>
        <w:ind w:firstLine="0"/>
        <w:jc w:val="both"/>
      </w:pPr>
      <w:r w:rsidRPr="0071140C">
        <w:t>If any legal action or any mediation, arbitration or other proceeding is brought for the enforcement of this Agreement or because of any dispute, or alleged breach, default or misrepresentation in connection with any of the provisions of this Agreement, the prevailing party or parties shall be entitled to recover reasonable attorneys’ fees and other costs, including, without limitation, expert witness fees and costs, incurred in that action or proceeding, in addition to any other relief to which the prevailing party or parties may be entitled.</w:t>
      </w:r>
    </w:p>
    <w:p w14:paraId="681FA539" w14:textId="77777777" w:rsidR="00AC2E2F" w:rsidRDefault="00AC2E2F" w:rsidP="00AC2E2F">
      <w:pPr>
        <w:jc w:val="both"/>
        <w:rPr>
          <w:highlight w:val="yellow"/>
        </w:rPr>
      </w:pPr>
    </w:p>
    <w:p w14:paraId="772D20E3" w14:textId="77777777" w:rsidR="001843B5" w:rsidRDefault="001843B5" w:rsidP="00AC2E2F">
      <w:pPr>
        <w:jc w:val="both"/>
        <w:rPr>
          <w:highlight w:val="yellow"/>
        </w:rPr>
      </w:pPr>
    </w:p>
    <w:p w14:paraId="37EF90BB" w14:textId="77777777" w:rsidR="001843B5" w:rsidRPr="00E5134C" w:rsidRDefault="001843B5" w:rsidP="00AC2E2F">
      <w:pPr>
        <w:jc w:val="both"/>
        <w:rPr>
          <w:highlight w:val="yellow"/>
        </w:rPr>
      </w:pPr>
    </w:p>
    <w:p w14:paraId="21125BEB" w14:textId="77777777" w:rsidR="00AC2E2F" w:rsidRPr="00B95E81" w:rsidRDefault="00AC2E2F" w:rsidP="00570EDF">
      <w:pPr>
        <w:numPr>
          <w:ilvl w:val="0"/>
          <w:numId w:val="22"/>
        </w:numPr>
        <w:jc w:val="both"/>
      </w:pPr>
      <w:r w:rsidRPr="00B95E81">
        <w:lastRenderedPageBreak/>
        <w:t>G</w:t>
      </w:r>
      <w:r w:rsidR="00B95E81">
        <w:t>ENERAL PROVISIONS</w:t>
      </w:r>
    </w:p>
    <w:p w14:paraId="585D028A" w14:textId="77777777" w:rsidR="00AC2E2F" w:rsidRDefault="00AC2E2F" w:rsidP="00AC2E2F">
      <w:pPr>
        <w:jc w:val="both"/>
      </w:pPr>
    </w:p>
    <w:p w14:paraId="03373C82" w14:textId="77777777" w:rsidR="00AC2E2F" w:rsidRPr="008C040E" w:rsidRDefault="00AC2E2F" w:rsidP="00570EDF">
      <w:pPr>
        <w:numPr>
          <w:ilvl w:val="1"/>
          <w:numId w:val="22"/>
        </w:numPr>
        <w:tabs>
          <w:tab w:val="clear" w:pos="1440"/>
          <w:tab w:val="num" w:pos="540"/>
        </w:tabs>
        <w:spacing w:after="240"/>
        <w:ind w:firstLine="0"/>
        <w:jc w:val="both"/>
      </w:pPr>
      <w:r w:rsidRPr="008C040E">
        <w:rPr>
          <w:u w:val="single"/>
        </w:rPr>
        <w:t>Amendment</w:t>
      </w:r>
      <w:r w:rsidRPr="008C040E">
        <w:t>.  No amendment, modification or supplement to this Agreement shall be binding on any of the parties unless it is in writing and signed by the parties in interest at the time of the modification.</w:t>
      </w:r>
    </w:p>
    <w:p w14:paraId="7918E891" w14:textId="77777777" w:rsidR="00AC2E2F" w:rsidRDefault="00AC2E2F" w:rsidP="00570EDF">
      <w:pPr>
        <w:pStyle w:val="Bodyclause"/>
        <w:numPr>
          <w:ilvl w:val="1"/>
          <w:numId w:val="22"/>
        </w:numPr>
        <w:tabs>
          <w:tab w:val="clear" w:pos="1440"/>
          <w:tab w:val="num" w:pos="540"/>
        </w:tabs>
        <w:spacing w:before="0" w:after="0"/>
        <w:ind w:firstLine="0"/>
        <w:rPr>
          <w:sz w:val="24"/>
          <w:szCs w:val="24"/>
        </w:rPr>
      </w:pPr>
      <w:r w:rsidRPr="00E77812">
        <w:rPr>
          <w:sz w:val="24"/>
          <w:szCs w:val="24"/>
          <w:u w:val="single"/>
        </w:rPr>
        <w:t>Assignment; Successor and Assigns</w:t>
      </w:r>
      <w:r w:rsidRPr="008C040E">
        <w:rPr>
          <w:sz w:val="24"/>
          <w:szCs w:val="24"/>
        </w:rPr>
        <w:t xml:space="preserve">.  </w:t>
      </w:r>
      <w:r>
        <w:rPr>
          <w:sz w:val="24"/>
          <w:szCs w:val="24"/>
        </w:rPr>
        <w:t xml:space="preserve">Contractor </w:t>
      </w:r>
      <w:r w:rsidRPr="008C040E">
        <w:rPr>
          <w:sz w:val="24"/>
          <w:szCs w:val="24"/>
        </w:rPr>
        <w:t xml:space="preserve">shall not assign any rights, or delegate or subcontract </w:t>
      </w:r>
      <w:r>
        <w:rPr>
          <w:sz w:val="24"/>
          <w:szCs w:val="24"/>
        </w:rPr>
        <w:t xml:space="preserve">(except as provided above), any obligations </w:t>
      </w:r>
      <w:r w:rsidRPr="008C040E">
        <w:rPr>
          <w:sz w:val="24"/>
          <w:szCs w:val="24"/>
        </w:rPr>
        <w:t xml:space="preserve">under this Agreement without </w:t>
      </w:r>
      <w:r>
        <w:rPr>
          <w:sz w:val="24"/>
          <w:szCs w:val="24"/>
        </w:rPr>
        <w:t>SMUD’s</w:t>
      </w:r>
      <w:r w:rsidRPr="008C040E">
        <w:rPr>
          <w:sz w:val="24"/>
          <w:szCs w:val="24"/>
        </w:rPr>
        <w:t xml:space="preserve"> prior written consent. </w:t>
      </w:r>
      <w:r>
        <w:rPr>
          <w:sz w:val="24"/>
          <w:szCs w:val="24"/>
        </w:rPr>
        <w:t xml:space="preserve"> </w:t>
      </w:r>
      <w:r w:rsidRPr="008C040E">
        <w:rPr>
          <w:sz w:val="24"/>
          <w:szCs w:val="24"/>
        </w:rPr>
        <w:t xml:space="preserve">Any assignment in violation of the foregoing shall be deemed null and void. </w:t>
      </w:r>
      <w:r>
        <w:rPr>
          <w:sz w:val="24"/>
          <w:szCs w:val="24"/>
        </w:rPr>
        <w:t xml:space="preserve"> </w:t>
      </w:r>
      <w:r w:rsidRPr="008C040E">
        <w:rPr>
          <w:sz w:val="24"/>
          <w:szCs w:val="24"/>
        </w:rPr>
        <w:t>Subject to the limits on assignment stated above, this Agreement will inure to the benefit of, be binding upon, and be enforceable against, each of the parties hereto and their respective successors and assigns.</w:t>
      </w:r>
    </w:p>
    <w:p w14:paraId="4B9EFC5C" w14:textId="77777777" w:rsidR="008C3F36" w:rsidRPr="008C3F36" w:rsidRDefault="008C3F36" w:rsidP="008C3F36">
      <w:pPr>
        <w:jc w:val="both"/>
      </w:pPr>
    </w:p>
    <w:p w14:paraId="2D4445BE" w14:textId="77777777" w:rsidR="00AC2E2F" w:rsidRDefault="00AC2E2F" w:rsidP="00570EDF">
      <w:pPr>
        <w:numPr>
          <w:ilvl w:val="1"/>
          <w:numId w:val="22"/>
        </w:numPr>
        <w:tabs>
          <w:tab w:val="clear" w:pos="1440"/>
          <w:tab w:val="num" w:pos="540"/>
        </w:tabs>
        <w:spacing w:after="240"/>
        <w:ind w:firstLine="0"/>
        <w:jc w:val="both"/>
      </w:pPr>
      <w:r w:rsidRPr="00D86C43">
        <w:rPr>
          <w:u w:val="single"/>
        </w:rPr>
        <w:t>Captions</w:t>
      </w:r>
      <w:r w:rsidRPr="00D86C43">
        <w:t>.  None of the captions of the section</w:t>
      </w:r>
      <w:r>
        <w:t>s</w:t>
      </w:r>
      <w:r w:rsidRPr="00D86C43">
        <w:t xml:space="preserve"> of this Agreement shall be construed as a limitation upon the language of the sections, said captions having been inserted as a guide and partial index and not as a complete index of the contents of such sections.</w:t>
      </w:r>
    </w:p>
    <w:p w14:paraId="2F344837" w14:textId="77777777" w:rsidR="00AC2E2F" w:rsidRDefault="00C60469" w:rsidP="00570EDF">
      <w:pPr>
        <w:numPr>
          <w:ilvl w:val="1"/>
          <w:numId w:val="22"/>
        </w:numPr>
        <w:tabs>
          <w:tab w:val="clear" w:pos="1440"/>
          <w:tab w:val="num" w:pos="540"/>
        </w:tabs>
        <w:spacing w:after="240"/>
        <w:ind w:firstLine="0"/>
      </w:pPr>
      <w:r>
        <w:rPr>
          <w:u w:val="single"/>
        </w:rPr>
        <w:t xml:space="preserve">Governing </w:t>
      </w:r>
      <w:r w:rsidR="00AC2E2F" w:rsidRPr="008225C1">
        <w:rPr>
          <w:u w:val="single"/>
        </w:rPr>
        <w:t>Law</w:t>
      </w:r>
      <w:r w:rsidR="00AC2E2F" w:rsidRPr="008175B2">
        <w:t xml:space="preserve">.  </w:t>
      </w:r>
      <w:r w:rsidR="00AC2E2F">
        <w:t xml:space="preserve">This Agreement shall be governed, construed and interpreted solely by and under the laws of the State of California without regard to conflict of </w:t>
      </w:r>
      <w:proofErr w:type="spellStart"/>
      <w:r w:rsidR="00AC2E2F">
        <w:t>laws</w:t>
      </w:r>
      <w:proofErr w:type="spellEnd"/>
      <w:r w:rsidR="00AC2E2F">
        <w:t xml:space="preserve"> provisions.  </w:t>
      </w:r>
    </w:p>
    <w:p w14:paraId="03C336AF" w14:textId="77777777" w:rsidR="00AC2E2F" w:rsidRPr="00D86C43" w:rsidRDefault="00AC2E2F" w:rsidP="00570EDF">
      <w:pPr>
        <w:numPr>
          <w:ilvl w:val="1"/>
          <w:numId w:val="22"/>
        </w:numPr>
        <w:tabs>
          <w:tab w:val="clear" w:pos="1440"/>
          <w:tab w:val="num" w:pos="540"/>
        </w:tabs>
        <w:suppressAutoHyphens/>
        <w:spacing w:after="240"/>
        <w:ind w:firstLine="0"/>
        <w:jc w:val="both"/>
      </w:pPr>
      <w:r w:rsidRPr="00D86C43">
        <w:rPr>
          <w:u w:val="single"/>
        </w:rPr>
        <w:t>Entire Agreement/Integration</w:t>
      </w:r>
      <w:r w:rsidRPr="00D86C43">
        <w:t xml:space="preserve">.  This Agreement and all </w:t>
      </w:r>
      <w:r>
        <w:t xml:space="preserve">Schedules, Appendixes, and </w:t>
      </w:r>
      <w:r w:rsidRPr="00D86C43">
        <w:t xml:space="preserve">Exhibits hereto, as well as agreements and other documents referred to in this Agreement constitute the entire agreement between the parties </w:t>
      </w:r>
      <w:proofErr w:type="gramStart"/>
      <w:r w:rsidRPr="00D86C43">
        <w:t>with regard to</w:t>
      </w:r>
      <w:proofErr w:type="gramEnd"/>
      <w:r w:rsidRPr="00D86C43">
        <w:t xml:space="preserve"> the subject matter hereof and thereof.  This Agreement supersedes all previous agreements between or among the parties.  There are no agreements, representations or warranties between or among the parties other than those set forth in this Agreement or the documents and agreements referred to in this Agreement.</w:t>
      </w:r>
    </w:p>
    <w:p w14:paraId="73157CBC" w14:textId="77777777" w:rsidR="00AC2E2F" w:rsidRDefault="00AC2E2F" w:rsidP="00570EDF">
      <w:pPr>
        <w:numPr>
          <w:ilvl w:val="1"/>
          <w:numId w:val="22"/>
        </w:numPr>
        <w:tabs>
          <w:tab w:val="clear" w:pos="1440"/>
          <w:tab w:val="num" w:pos="540"/>
        </w:tabs>
        <w:spacing w:after="240"/>
        <w:ind w:firstLine="0"/>
        <w:jc w:val="both"/>
      </w:pPr>
      <w:r w:rsidRPr="00D86C43">
        <w:rPr>
          <w:u w:val="single"/>
        </w:rPr>
        <w:t>Further Assurances</w:t>
      </w:r>
      <w:r w:rsidRPr="00D86C43">
        <w:t>.  The parties to this Agreement agree to execute and deliver all such other instruments and take all such other actions that may be reasonably necessary from time to time to effectuate the transactions contemplated by this Agreement and carry out the purposes of the agreements contained herein.</w:t>
      </w:r>
    </w:p>
    <w:p w14:paraId="1A5F3C19" w14:textId="77777777" w:rsidR="00AC2E2F" w:rsidRPr="00D86C43" w:rsidRDefault="00AC2E2F" w:rsidP="00570EDF">
      <w:pPr>
        <w:pStyle w:val="PHAgree3L2"/>
        <w:numPr>
          <w:ilvl w:val="1"/>
          <w:numId w:val="22"/>
        </w:numPr>
        <w:tabs>
          <w:tab w:val="clear" w:pos="1440"/>
          <w:tab w:val="num" w:pos="540"/>
        </w:tabs>
        <w:ind w:firstLine="0"/>
        <w:jc w:val="both"/>
      </w:pPr>
      <w:r w:rsidRPr="00D86C43">
        <w:rPr>
          <w:u w:val="single"/>
        </w:rPr>
        <w:t>Notice</w:t>
      </w:r>
      <w:r>
        <w:rPr>
          <w:u w:val="single"/>
        </w:rPr>
        <w:t>s</w:t>
      </w:r>
      <w:r w:rsidRPr="00D86C43">
        <w:t xml:space="preserve">.  All notices, reports, records or other communications that are required or permitted to be given to the </w:t>
      </w:r>
      <w:r>
        <w:t>p</w:t>
      </w:r>
      <w:r w:rsidRPr="00D86C43">
        <w:t xml:space="preserve">arties under this </w:t>
      </w:r>
      <w:r>
        <w:t xml:space="preserve">Agreement </w:t>
      </w:r>
      <w:r w:rsidRPr="00D86C43">
        <w:t>shall be sufficient in all respects if given in writing and delivered in person, by telecopy (provided it is followed by overnight courier), by overnight courier or by registered or certified mail, postage prepaid, return receipt requested, to the receiving party at the address</w:t>
      </w:r>
      <w:r>
        <w:t xml:space="preserve"> set forth on Schedule 1 hereto </w:t>
      </w:r>
      <w:r w:rsidRPr="00D86C43">
        <w:t>or</w:t>
      </w:r>
      <w:r>
        <w:t xml:space="preserve"> to such other address as such p</w:t>
      </w:r>
      <w:r w:rsidRPr="00D86C43">
        <w:t xml:space="preserve">arty may have given to the other </w:t>
      </w:r>
      <w:r>
        <w:t>p</w:t>
      </w:r>
      <w:r w:rsidRPr="00D86C43">
        <w:t>arties by notice pursuant to this</w:t>
      </w:r>
      <w:r>
        <w:t xml:space="preserve"> subsection</w:t>
      </w:r>
      <w:r w:rsidRPr="00D86C43">
        <w:t>.  Notice shall be deemed given on the date of delivery, in the case of personal delivery or telecopy, or on the delivery or refusal date, as specified on the return receipt, in the case of overnight courier or registered or certified mail.</w:t>
      </w:r>
    </w:p>
    <w:p w14:paraId="5291520A" w14:textId="77777777" w:rsidR="00AC2E2F" w:rsidRPr="00D86C43" w:rsidRDefault="00AC2E2F" w:rsidP="00570EDF">
      <w:pPr>
        <w:pStyle w:val="PHAgree3L2"/>
        <w:numPr>
          <w:ilvl w:val="1"/>
          <w:numId w:val="22"/>
        </w:numPr>
        <w:tabs>
          <w:tab w:val="clear" w:pos="1440"/>
          <w:tab w:val="num" w:pos="540"/>
        </w:tabs>
        <w:ind w:firstLine="0"/>
        <w:jc w:val="both"/>
        <w:rPr>
          <w:color w:val="000000"/>
          <w:szCs w:val="24"/>
        </w:rPr>
      </w:pPr>
      <w:r w:rsidRPr="00D86C43">
        <w:rPr>
          <w:u w:val="single"/>
        </w:rPr>
        <w:t>Remedies Not Exclusive</w:t>
      </w:r>
      <w:r w:rsidRPr="00D86C43">
        <w:t>.  No remedy or election hereunder shall be deemed exclusive but shall, wherever possible, be cumulative with all other remedies at law or in equity.</w:t>
      </w:r>
    </w:p>
    <w:p w14:paraId="2C0523FF" w14:textId="77777777" w:rsidR="00AC2E2F" w:rsidRDefault="00AC2E2F" w:rsidP="00570EDF">
      <w:pPr>
        <w:numPr>
          <w:ilvl w:val="1"/>
          <w:numId w:val="22"/>
        </w:numPr>
        <w:tabs>
          <w:tab w:val="clear" w:pos="1440"/>
          <w:tab w:val="num" w:pos="540"/>
        </w:tabs>
        <w:spacing w:after="240"/>
        <w:ind w:firstLine="0"/>
        <w:jc w:val="both"/>
      </w:pPr>
      <w:r w:rsidRPr="00D86C43">
        <w:rPr>
          <w:u w:val="single"/>
        </w:rPr>
        <w:t>Severability</w:t>
      </w:r>
      <w:r w:rsidRPr="00D86C43">
        <w:t xml:space="preserve">.  If any term, provision, covenant or condition of this Agreement is held by a court of competent jurisdiction to be invalid, void or unenforceable, the remainder of the provisions of this Agreement shall remain in full force and effect and shall in no way be affected, </w:t>
      </w:r>
      <w:r w:rsidRPr="00D86C43">
        <w:lastRenderedPageBreak/>
        <w:t xml:space="preserve">impaired or invalidated so long as the provision, covenant or condition determined to be invalid, void or unenforceable does not materially alter the essential terms of this </w:t>
      </w:r>
      <w:r>
        <w:t>A</w:t>
      </w:r>
      <w:r w:rsidRPr="00D86C43">
        <w:t>greement.</w:t>
      </w:r>
    </w:p>
    <w:p w14:paraId="5C42C9B9" w14:textId="77777777" w:rsidR="00AC2E2F" w:rsidRPr="0019441A" w:rsidRDefault="00AC2E2F" w:rsidP="00570EDF">
      <w:pPr>
        <w:numPr>
          <w:ilvl w:val="1"/>
          <w:numId w:val="22"/>
        </w:numPr>
        <w:tabs>
          <w:tab w:val="clear" w:pos="1440"/>
          <w:tab w:val="num" w:pos="540"/>
        </w:tabs>
        <w:spacing w:after="240"/>
        <w:ind w:firstLine="0"/>
        <w:jc w:val="both"/>
      </w:pPr>
      <w:r w:rsidRPr="00D86C43">
        <w:rPr>
          <w:u w:val="single"/>
        </w:rPr>
        <w:t>Third Party Beneficiaries/Parties in Interest</w:t>
      </w:r>
      <w:r w:rsidRPr="00D86C43">
        <w:t xml:space="preserve">.  </w:t>
      </w:r>
      <w:r w:rsidRPr="0019441A">
        <w:t>This Agreement and all conditions and provisions hereof are for the sole and exclusive benefit of the parties hereto and their respective successors and assigns and are not intended for the benefit of any other person.</w:t>
      </w:r>
      <w:r>
        <w:t xml:space="preserve"> </w:t>
      </w:r>
      <w:r w:rsidRPr="0019441A">
        <w:t xml:space="preserve"> </w:t>
      </w:r>
    </w:p>
    <w:p w14:paraId="0941A11E" w14:textId="77777777" w:rsidR="00AC2E2F" w:rsidRPr="00D86C43" w:rsidRDefault="00AC2E2F" w:rsidP="00570EDF">
      <w:pPr>
        <w:numPr>
          <w:ilvl w:val="1"/>
          <w:numId w:val="22"/>
        </w:numPr>
        <w:tabs>
          <w:tab w:val="clear" w:pos="1440"/>
          <w:tab w:val="left" w:pos="-720"/>
          <w:tab w:val="num" w:pos="540"/>
        </w:tabs>
        <w:suppressAutoHyphens/>
        <w:ind w:firstLine="0"/>
        <w:jc w:val="both"/>
      </w:pPr>
      <w:r w:rsidRPr="00D86C43">
        <w:rPr>
          <w:u w:val="single"/>
        </w:rPr>
        <w:t>Time of the Essence</w:t>
      </w:r>
      <w:r w:rsidRPr="00D86C43">
        <w:t xml:space="preserve">.  Time is of the essence in respect to all provisions of this Agreement in which a definite time for performance is specified; provided, however, that the foregoing shall not be construed to limit or deprive a party of the benefits of any grace or use period provided for in this Agreement. </w:t>
      </w:r>
    </w:p>
    <w:p w14:paraId="35CEA662" w14:textId="77777777" w:rsidR="00AC2E2F" w:rsidRDefault="00AC2E2F" w:rsidP="00B95E81">
      <w:pPr>
        <w:tabs>
          <w:tab w:val="num" w:pos="540"/>
        </w:tabs>
        <w:suppressAutoHyphens/>
        <w:jc w:val="both"/>
      </w:pPr>
    </w:p>
    <w:p w14:paraId="53D1D711" w14:textId="77777777" w:rsidR="00AC2E2F" w:rsidRDefault="007F0B8B" w:rsidP="00570EDF">
      <w:pPr>
        <w:numPr>
          <w:ilvl w:val="1"/>
          <w:numId w:val="22"/>
        </w:numPr>
        <w:tabs>
          <w:tab w:val="clear" w:pos="1440"/>
          <w:tab w:val="num" w:pos="540"/>
        </w:tabs>
        <w:suppressAutoHyphens/>
        <w:spacing w:after="240"/>
        <w:ind w:firstLine="0"/>
        <w:jc w:val="both"/>
      </w:pPr>
      <w:r>
        <w:rPr>
          <w:u w:val="single"/>
        </w:rPr>
        <w:t xml:space="preserve">No </w:t>
      </w:r>
      <w:r w:rsidR="00AC2E2F" w:rsidRPr="00D86C43">
        <w:rPr>
          <w:u w:val="single"/>
        </w:rPr>
        <w:t>Waiver</w:t>
      </w:r>
      <w:r w:rsidR="00AC2E2F" w:rsidRPr="00D86C43">
        <w:t>.  No waiver of any of the provisions of this Agreement shall be deemed, or shall constitute, a wa</w:t>
      </w:r>
      <w:r w:rsidR="00AC2E2F">
        <w:t>iver</w:t>
      </w:r>
      <w:r w:rsidR="00AC2E2F" w:rsidRPr="00D86C43">
        <w:t xml:space="preserve"> of any other provisions, </w:t>
      </w:r>
      <w:proofErr w:type="gramStart"/>
      <w:r w:rsidR="00AC2E2F" w:rsidRPr="00D86C43">
        <w:t>whether or not</w:t>
      </w:r>
      <w:proofErr w:type="gramEnd"/>
      <w:r w:rsidR="00AC2E2F" w:rsidRPr="00D86C43">
        <w:t xml:space="preserve"> similar, nor shall any waiver constitute a continuing waiver.  No waiver shall be binding unless executed in writing by the party making the waiver. </w:t>
      </w:r>
    </w:p>
    <w:p w14:paraId="34347C5F" w14:textId="77777777" w:rsidR="00AC2E2F" w:rsidRDefault="00AC2E2F" w:rsidP="00570EDF">
      <w:pPr>
        <w:numPr>
          <w:ilvl w:val="1"/>
          <w:numId w:val="22"/>
        </w:numPr>
        <w:tabs>
          <w:tab w:val="clear" w:pos="1440"/>
          <w:tab w:val="num" w:pos="540"/>
        </w:tabs>
        <w:suppressAutoHyphens/>
        <w:ind w:firstLine="0"/>
        <w:jc w:val="both"/>
      </w:pPr>
      <w:r w:rsidRPr="00B95E81">
        <w:rPr>
          <w:u w:val="single"/>
        </w:rPr>
        <w:t>Counterpart, Facsimile Signatures</w:t>
      </w:r>
      <w:r w:rsidRPr="00AA3352">
        <w:t xml:space="preserve">.  This Agreement may be executed in multiple counterparts and by facsimile </w:t>
      </w:r>
      <w:r>
        <w:t xml:space="preserve">or electronic </w:t>
      </w:r>
      <w:r w:rsidRPr="00AA3352">
        <w:t>signature, each of which shall be deemed an original and all of which together shall constitute one instrument.</w:t>
      </w:r>
    </w:p>
    <w:p w14:paraId="5C941024" w14:textId="77777777" w:rsidR="00C41840" w:rsidRDefault="00C41840" w:rsidP="00C41840">
      <w:pPr>
        <w:suppressAutoHyphens/>
        <w:jc w:val="both"/>
      </w:pPr>
    </w:p>
    <w:p w14:paraId="373C27CB" w14:textId="77777777" w:rsidR="006423CE" w:rsidRPr="00B95E81" w:rsidRDefault="006423CE" w:rsidP="00570EDF">
      <w:pPr>
        <w:numPr>
          <w:ilvl w:val="0"/>
          <w:numId w:val="22"/>
        </w:numPr>
        <w:jc w:val="both"/>
      </w:pPr>
      <w:r>
        <w:t>CONTRACTOR PERFORMANCE AND PERFORMANCE EVALUATION</w:t>
      </w:r>
    </w:p>
    <w:p w14:paraId="19CF741C" w14:textId="77777777" w:rsidR="00C41840" w:rsidRDefault="00C41840" w:rsidP="00C41840">
      <w:pPr>
        <w:suppressAutoHyphens/>
        <w:jc w:val="both"/>
      </w:pPr>
    </w:p>
    <w:p w14:paraId="46A61616" w14:textId="3E443096" w:rsidR="006423CE" w:rsidRDefault="006423CE" w:rsidP="006423CE">
      <w:pPr>
        <w:jc w:val="both"/>
        <w:rPr>
          <w:szCs w:val="24"/>
        </w:rPr>
      </w:pPr>
      <w:r w:rsidRPr="00A30F7A">
        <w:rPr>
          <w:szCs w:val="24"/>
        </w:rPr>
        <w:t xml:space="preserve">SMUD may perform, at any time during the term of the </w:t>
      </w:r>
      <w:r w:rsidR="00490D52">
        <w:rPr>
          <w:szCs w:val="24"/>
        </w:rPr>
        <w:t>Agreement</w:t>
      </w:r>
      <w:r w:rsidRPr="00A30F7A">
        <w:rPr>
          <w:szCs w:val="24"/>
        </w:rPr>
        <w:t xml:space="preserve">, written </w:t>
      </w:r>
      <w:r>
        <w:rPr>
          <w:szCs w:val="24"/>
        </w:rPr>
        <w:t xml:space="preserve">performance </w:t>
      </w:r>
      <w:r w:rsidRPr="00A30F7A">
        <w:rPr>
          <w:szCs w:val="24"/>
        </w:rPr>
        <w:t xml:space="preserve">evaluations of Contractor’s performance and apply the standards and actions described in this Section </w:t>
      </w:r>
      <w:r w:rsidRPr="0086641E">
        <w:rPr>
          <w:szCs w:val="24"/>
        </w:rPr>
        <w:fldChar w:fldCharType="begin">
          <w:ffData>
            <w:name w:val="Text1"/>
            <w:enabled/>
            <w:calcOnExit w:val="0"/>
            <w:textInput>
              <w:default w:val="No."/>
              <w:maxLength w:val="4"/>
            </w:textInput>
          </w:ffData>
        </w:fldChar>
      </w:r>
      <w:r w:rsidRPr="0086641E">
        <w:rPr>
          <w:szCs w:val="24"/>
        </w:rPr>
        <w:instrText xml:space="preserve"> </w:instrText>
      </w:r>
      <w:bookmarkStart w:id="10" w:name="Text1"/>
      <w:r w:rsidRPr="0086641E">
        <w:rPr>
          <w:szCs w:val="24"/>
        </w:rPr>
        <w:instrText xml:space="preserve">FORMTEXT </w:instrText>
      </w:r>
      <w:r w:rsidRPr="0086641E">
        <w:rPr>
          <w:szCs w:val="24"/>
        </w:rPr>
      </w:r>
      <w:r w:rsidRPr="0086641E">
        <w:rPr>
          <w:szCs w:val="24"/>
        </w:rPr>
        <w:fldChar w:fldCharType="separate"/>
      </w:r>
      <w:r w:rsidRPr="0086641E">
        <w:rPr>
          <w:noProof/>
          <w:szCs w:val="24"/>
        </w:rPr>
        <w:t>No.</w:t>
      </w:r>
      <w:r w:rsidRPr="0086641E">
        <w:rPr>
          <w:szCs w:val="24"/>
        </w:rPr>
        <w:fldChar w:fldCharType="end"/>
      </w:r>
      <w:bookmarkEnd w:id="10"/>
      <w:r w:rsidRPr="00A30F7A">
        <w:rPr>
          <w:szCs w:val="24"/>
        </w:rPr>
        <w:t xml:space="preserve"> </w:t>
      </w:r>
      <w:r w:rsidR="001843B5">
        <w:rPr>
          <w:szCs w:val="24"/>
        </w:rPr>
        <w:t xml:space="preserve">23 </w:t>
      </w:r>
      <w:r w:rsidRPr="00A30F7A">
        <w:rPr>
          <w:szCs w:val="24"/>
        </w:rPr>
        <w:t xml:space="preserve">and elsewhere in the </w:t>
      </w:r>
      <w:r w:rsidR="00490D52">
        <w:rPr>
          <w:szCs w:val="24"/>
        </w:rPr>
        <w:t>Agreement</w:t>
      </w:r>
      <w:r w:rsidRPr="00A30F7A">
        <w:rPr>
          <w:szCs w:val="24"/>
        </w:rPr>
        <w:t xml:space="preserve"> as may be appropriate in SMUD’s sole determination.</w:t>
      </w:r>
      <w:r>
        <w:rPr>
          <w:szCs w:val="24"/>
        </w:rPr>
        <w:t xml:space="preserve">  </w:t>
      </w:r>
      <w:r w:rsidRPr="00A30F7A">
        <w:rPr>
          <w:szCs w:val="24"/>
        </w:rPr>
        <w:t xml:space="preserve">Contractor may be evaluated by SMUD using the evaluation criteria shown in </w:t>
      </w:r>
      <w:r w:rsidR="00F1063A">
        <w:rPr>
          <w:szCs w:val="24"/>
        </w:rPr>
        <w:t xml:space="preserve">Appendix Contractor Scorecard </w:t>
      </w:r>
      <w:r>
        <w:rPr>
          <w:szCs w:val="24"/>
        </w:rPr>
        <w:t>(“Scorecard”)</w:t>
      </w:r>
      <w:r w:rsidRPr="00A30F7A">
        <w:rPr>
          <w:szCs w:val="24"/>
        </w:rPr>
        <w:t xml:space="preserve">. Scores for all metrics shown on the Scorecard range from a low of 1, meaning significantly deficient performance, to a high of 5, meaning exceptionally good performance. A score of 3 means that Contractor performed according to the standards and specifications established by the </w:t>
      </w:r>
      <w:r w:rsidR="00490D52">
        <w:rPr>
          <w:szCs w:val="24"/>
        </w:rPr>
        <w:t>Agreement</w:t>
      </w:r>
      <w:r w:rsidRPr="00A30F7A">
        <w:rPr>
          <w:szCs w:val="24"/>
        </w:rPr>
        <w:t>.</w:t>
      </w:r>
    </w:p>
    <w:p w14:paraId="6CAA2182" w14:textId="77777777" w:rsidR="006423CE" w:rsidRPr="00A30F7A" w:rsidRDefault="006423CE" w:rsidP="006423CE">
      <w:pPr>
        <w:jc w:val="both"/>
        <w:rPr>
          <w:szCs w:val="24"/>
        </w:rPr>
      </w:pPr>
    </w:p>
    <w:p w14:paraId="55D4580F" w14:textId="77777777" w:rsidR="006423CE" w:rsidRDefault="006423CE" w:rsidP="006423CE">
      <w:pPr>
        <w:jc w:val="both"/>
        <w:rPr>
          <w:szCs w:val="24"/>
        </w:rPr>
      </w:pPr>
      <w:r w:rsidRPr="00A30F7A">
        <w:rPr>
          <w:szCs w:val="24"/>
        </w:rPr>
        <w:t>Based on the results of each evaluation, Contractor</w:t>
      </w:r>
      <w:r>
        <w:rPr>
          <w:szCs w:val="24"/>
        </w:rPr>
        <w:t>’s performance</w:t>
      </w:r>
      <w:r w:rsidRPr="00A30F7A">
        <w:rPr>
          <w:szCs w:val="24"/>
        </w:rPr>
        <w:t xml:space="preserve"> will be classified into one of three categories: </w:t>
      </w:r>
    </w:p>
    <w:p w14:paraId="4E431D93" w14:textId="77777777" w:rsidR="006423CE" w:rsidRPr="00A30F7A" w:rsidRDefault="006423CE" w:rsidP="006423CE">
      <w:pPr>
        <w:jc w:val="both"/>
        <w:rPr>
          <w:szCs w:val="24"/>
        </w:rPr>
      </w:pPr>
    </w:p>
    <w:p w14:paraId="7FD28057" w14:textId="77777777" w:rsidR="006423CE" w:rsidRDefault="006423CE" w:rsidP="00570EDF">
      <w:pPr>
        <w:pStyle w:val="ListParagraph"/>
        <w:widowControl/>
        <w:numPr>
          <w:ilvl w:val="0"/>
          <w:numId w:val="32"/>
        </w:numPr>
        <w:contextualSpacing/>
        <w:jc w:val="both"/>
        <w:rPr>
          <w:szCs w:val="24"/>
        </w:rPr>
      </w:pPr>
      <w:r w:rsidRPr="00A30F7A">
        <w:rPr>
          <w:bCs/>
          <w:szCs w:val="24"/>
          <w:u w:val="single"/>
        </w:rPr>
        <w:t>Acceptable Performance</w:t>
      </w:r>
      <w:r>
        <w:rPr>
          <w:bCs/>
          <w:szCs w:val="24"/>
          <w:u w:val="single"/>
        </w:rPr>
        <w:t>.</w:t>
      </w:r>
      <w:r w:rsidRPr="00A30F7A">
        <w:rPr>
          <w:bCs/>
          <w:szCs w:val="24"/>
        </w:rPr>
        <w:t xml:space="preserve"> </w:t>
      </w:r>
      <w:r w:rsidRPr="00A30F7A">
        <w:rPr>
          <w:szCs w:val="24"/>
        </w:rPr>
        <w:t>Contractor</w:t>
      </w:r>
      <w:r w:rsidRPr="00A30F7A">
        <w:rPr>
          <w:bCs/>
          <w:szCs w:val="24"/>
        </w:rPr>
        <w:t xml:space="preserve"> </w:t>
      </w:r>
      <w:r w:rsidRPr="00A30F7A">
        <w:rPr>
          <w:szCs w:val="24"/>
        </w:rPr>
        <w:t xml:space="preserve">averages more than 2.80 and less than 4.00 across all evaluation </w:t>
      </w:r>
      <w:proofErr w:type="gramStart"/>
      <w:r w:rsidRPr="00A30F7A">
        <w:rPr>
          <w:szCs w:val="24"/>
        </w:rPr>
        <w:t xml:space="preserve">metrics, </w:t>
      </w:r>
      <w:r w:rsidRPr="00A30F7A">
        <w:rPr>
          <w:i/>
          <w:iCs/>
          <w:szCs w:val="24"/>
        </w:rPr>
        <w:t>and</w:t>
      </w:r>
      <w:proofErr w:type="gramEnd"/>
      <w:r w:rsidRPr="00A30F7A">
        <w:rPr>
          <w:szCs w:val="24"/>
        </w:rPr>
        <w:t xml:space="preserve"> </w:t>
      </w:r>
      <w:proofErr w:type="gramStart"/>
      <w:r w:rsidRPr="00A30F7A">
        <w:rPr>
          <w:szCs w:val="24"/>
        </w:rPr>
        <w:t>does</w:t>
      </w:r>
      <w:proofErr w:type="gramEnd"/>
      <w:r w:rsidRPr="00A30F7A">
        <w:rPr>
          <w:szCs w:val="24"/>
        </w:rPr>
        <w:t xml:space="preserve"> not receive a score of 1.0 on any </w:t>
      </w:r>
      <w:r>
        <w:rPr>
          <w:szCs w:val="24"/>
        </w:rPr>
        <w:t xml:space="preserve">one </w:t>
      </w:r>
      <w:r w:rsidRPr="00A30F7A">
        <w:rPr>
          <w:szCs w:val="24"/>
        </w:rPr>
        <w:t>metric</w:t>
      </w:r>
      <w:r>
        <w:rPr>
          <w:szCs w:val="24"/>
        </w:rPr>
        <w:t>.</w:t>
      </w:r>
    </w:p>
    <w:p w14:paraId="4992980B" w14:textId="77777777" w:rsidR="006423CE" w:rsidRDefault="006423CE" w:rsidP="00570EDF">
      <w:pPr>
        <w:pStyle w:val="ListParagraph"/>
        <w:widowControl/>
        <w:numPr>
          <w:ilvl w:val="0"/>
          <w:numId w:val="32"/>
        </w:numPr>
        <w:contextualSpacing/>
        <w:jc w:val="both"/>
        <w:rPr>
          <w:szCs w:val="24"/>
        </w:rPr>
      </w:pPr>
      <w:r w:rsidRPr="00A30F7A">
        <w:rPr>
          <w:bCs/>
          <w:szCs w:val="24"/>
          <w:u w:val="single"/>
        </w:rPr>
        <w:t>Unacceptable Performance</w:t>
      </w:r>
      <w:r>
        <w:rPr>
          <w:bCs/>
          <w:szCs w:val="24"/>
          <w:u w:val="single"/>
        </w:rPr>
        <w:t>.</w:t>
      </w:r>
      <w:r w:rsidRPr="00A30F7A">
        <w:rPr>
          <w:bCs/>
          <w:szCs w:val="24"/>
        </w:rPr>
        <w:t xml:space="preserve"> </w:t>
      </w:r>
      <w:r w:rsidRPr="00A30F7A">
        <w:rPr>
          <w:szCs w:val="24"/>
        </w:rPr>
        <w:t xml:space="preserve">Contractor averages less than 2.80 across all evaluation </w:t>
      </w:r>
      <w:proofErr w:type="gramStart"/>
      <w:r w:rsidRPr="00A30F7A">
        <w:rPr>
          <w:szCs w:val="24"/>
        </w:rPr>
        <w:t xml:space="preserve">metrics, </w:t>
      </w:r>
      <w:r w:rsidRPr="00A30F7A">
        <w:rPr>
          <w:i/>
          <w:iCs/>
          <w:szCs w:val="24"/>
        </w:rPr>
        <w:t>or</w:t>
      </w:r>
      <w:proofErr w:type="gramEnd"/>
      <w:r w:rsidRPr="00A30F7A">
        <w:rPr>
          <w:szCs w:val="24"/>
        </w:rPr>
        <w:t xml:space="preserve"> scores a 1.0 on any one metric regardless of average, </w:t>
      </w:r>
      <w:r w:rsidRPr="00A30F7A">
        <w:rPr>
          <w:i/>
          <w:iCs/>
          <w:szCs w:val="24"/>
        </w:rPr>
        <w:t>or</w:t>
      </w:r>
      <w:r w:rsidRPr="00A30F7A">
        <w:rPr>
          <w:szCs w:val="24"/>
        </w:rPr>
        <w:t xml:space="preserve"> receives a score of 2.0 on the same metric on two sequential performance evaluations. If a performance evaluation conducted during the term of the </w:t>
      </w:r>
      <w:r w:rsidR="00490D52">
        <w:rPr>
          <w:szCs w:val="24"/>
        </w:rPr>
        <w:t>Agreement</w:t>
      </w:r>
      <w:r w:rsidRPr="00A30F7A">
        <w:rPr>
          <w:szCs w:val="24"/>
        </w:rPr>
        <w:t xml:space="preserve"> results in Contractor’s performance being unacceptable, Contractor shall provide SMUD a detailed performance improvement plan detailing how they plan to perform to an Acceptable Performance level or higher. Continued Unacceptable </w:t>
      </w:r>
      <w:r>
        <w:rPr>
          <w:szCs w:val="24"/>
        </w:rPr>
        <w:t>P</w:t>
      </w:r>
      <w:r w:rsidRPr="00A30F7A">
        <w:rPr>
          <w:szCs w:val="24"/>
        </w:rPr>
        <w:t xml:space="preserve">erformance may result in </w:t>
      </w:r>
      <w:r w:rsidR="00490D52">
        <w:rPr>
          <w:szCs w:val="24"/>
        </w:rPr>
        <w:t>Agreement</w:t>
      </w:r>
      <w:r w:rsidRPr="00A30F7A">
        <w:rPr>
          <w:szCs w:val="24"/>
        </w:rPr>
        <w:t xml:space="preserve"> termination in accordance with </w:t>
      </w:r>
      <w:r w:rsidR="00490D52">
        <w:rPr>
          <w:szCs w:val="24"/>
        </w:rPr>
        <w:t>Agreement</w:t>
      </w:r>
      <w:r>
        <w:rPr>
          <w:szCs w:val="24"/>
        </w:rPr>
        <w:t xml:space="preserve"> Section 15 TERMINATION</w:t>
      </w:r>
      <w:r w:rsidRPr="00A30F7A">
        <w:rPr>
          <w:szCs w:val="24"/>
        </w:rPr>
        <w:t xml:space="preserve">. </w:t>
      </w:r>
    </w:p>
    <w:p w14:paraId="17DFC360" w14:textId="77777777" w:rsidR="006423CE" w:rsidRDefault="006423CE" w:rsidP="00570EDF">
      <w:pPr>
        <w:pStyle w:val="ListParagraph"/>
        <w:widowControl/>
        <w:numPr>
          <w:ilvl w:val="0"/>
          <w:numId w:val="32"/>
        </w:numPr>
        <w:contextualSpacing/>
        <w:jc w:val="both"/>
        <w:rPr>
          <w:szCs w:val="24"/>
        </w:rPr>
      </w:pPr>
      <w:r w:rsidRPr="00793282">
        <w:rPr>
          <w:bCs/>
          <w:szCs w:val="24"/>
          <w:u w:val="single"/>
        </w:rPr>
        <w:t>Top Performance</w:t>
      </w:r>
      <w:r>
        <w:rPr>
          <w:bCs/>
          <w:szCs w:val="24"/>
          <w:u w:val="single"/>
        </w:rPr>
        <w:t>.</w:t>
      </w:r>
      <w:r w:rsidRPr="00A30F7A">
        <w:rPr>
          <w:szCs w:val="24"/>
        </w:rPr>
        <w:t xml:space="preserve"> Contractor averages 4.0 or more across all evaluation metrics and </w:t>
      </w:r>
      <w:proofErr w:type="gramStart"/>
      <w:r w:rsidRPr="00A30F7A">
        <w:rPr>
          <w:szCs w:val="24"/>
        </w:rPr>
        <w:t>does</w:t>
      </w:r>
      <w:proofErr w:type="gramEnd"/>
      <w:r w:rsidRPr="00A30F7A">
        <w:rPr>
          <w:szCs w:val="24"/>
        </w:rPr>
        <w:t xml:space="preserve"> not receive a score of less than 4.0 on any one metric.</w:t>
      </w:r>
    </w:p>
    <w:p w14:paraId="7E570A7F" w14:textId="77777777" w:rsidR="006423CE" w:rsidRPr="00A30F7A" w:rsidRDefault="006423CE" w:rsidP="006423CE">
      <w:pPr>
        <w:pStyle w:val="ListParagraph"/>
        <w:jc w:val="both"/>
        <w:rPr>
          <w:szCs w:val="24"/>
        </w:rPr>
      </w:pPr>
    </w:p>
    <w:p w14:paraId="6C3A950F" w14:textId="77777777" w:rsidR="006423CE" w:rsidRPr="00A30F7A" w:rsidRDefault="006423CE" w:rsidP="006423CE">
      <w:pPr>
        <w:jc w:val="both"/>
        <w:rPr>
          <w:szCs w:val="24"/>
        </w:rPr>
      </w:pPr>
      <w:r w:rsidRPr="00A30F7A">
        <w:rPr>
          <w:szCs w:val="24"/>
        </w:rPr>
        <w:lastRenderedPageBreak/>
        <w:t xml:space="preserve">SMUD will conduct performance evaluations periodically, but not less than one </w:t>
      </w:r>
      <w:r>
        <w:rPr>
          <w:szCs w:val="24"/>
        </w:rPr>
        <w:t xml:space="preserve">(1) </w:t>
      </w:r>
      <w:r w:rsidRPr="00A30F7A">
        <w:rPr>
          <w:szCs w:val="24"/>
        </w:rPr>
        <w:t xml:space="preserve">per </w:t>
      </w:r>
      <w:r w:rsidR="00490D52">
        <w:rPr>
          <w:szCs w:val="24"/>
        </w:rPr>
        <w:t>Agreement</w:t>
      </w:r>
      <w:r w:rsidRPr="00A30F7A">
        <w:rPr>
          <w:szCs w:val="24"/>
        </w:rPr>
        <w:t xml:space="preserve"> term or once per year. </w:t>
      </w:r>
      <w:r>
        <w:rPr>
          <w:szCs w:val="24"/>
        </w:rPr>
        <w:t xml:space="preserve">Solely at the discretion of the SMUD Contract Manager, </w:t>
      </w:r>
      <w:r w:rsidRPr="00A30F7A">
        <w:rPr>
          <w:szCs w:val="24"/>
        </w:rPr>
        <w:t xml:space="preserve">SMUD may conduct </w:t>
      </w:r>
      <w:r>
        <w:rPr>
          <w:szCs w:val="24"/>
        </w:rPr>
        <w:t>additional</w:t>
      </w:r>
      <w:r w:rsidRPr="00A30F7A">
        <w:rPr>
          <w:szCs w:val="24"/>
        </w:rPr>
        <w:t xml:space="preserve"> </w:t>
      </w:r>
      <w:r>
        <w:rPr>
          <w:szCs w:val="24"/>
        </w:rPr>
        <w:t xml:space="preserve">performance </w:t>
      </w:r>
      <w:r w:rsidRPr="00A30F7A">
        <w:rPr>
          <w:szCs w:val="24"/>
        </w:rPr>
        <w:t xml:space="preserve">evaluations </w:t>
      </w:r>
      <w:r>
        <w:rPr>
          <w:szCs w:val="24"/>
        </w:rPr>
        <w:t xml:space="preserve">as deemed necessary.  Within ten (10) calendar days of conducting the performance evaluation, SMUD will notify Contractor and send a copy of the </w:t>
      </w:r>
      <w:r w:rsidR="0084427B">
        <w:rPr>
          <w:szCs w:val="24"/>
        </w:rPr>
        <w:t>Contractor S</w:t>
      </w:r>
      <w:r>
        <w:rPr>
          <w:szCs w:val="24"/>
        </w:rPr>
        <w:t xml:space="preserve">corecard </w:t>
      </w:r>
      <w:r w:rsidR="0084427B">
        <w:rPr>
          <w:szCs w:val="24"/>
        </w:rPr>
        <w:t xml:space="preserve">Summary </w:t>
      </w:r>
      <w:r>
        <w:rPr>
          <w:szCs w:val="24"/>
        </w:rPr>
        <w:t xml:space="preserve">to Contractor. </w:t>
      </w:r>
    </w:p>
    <w:p w14:paraId="1E754215" w14:textId="77777777" w:rsidR="006423CE" w:rsidRDefault="006423CE" w:rsidP="006423CE">
      <w:pPr>
        <w:jc w:val="both"/>
        <w:rPr>
          <w:szCs w:val="24"/>
        </w:rPr>
      </w:pPr>
    </w:p>
    <w:p w14:paraId="1374ED2F" w14:textId="77777777" w:rsidR="006423CE" w:rsidRPr="00A30F7A" w:rsidRDefault="006423CE" w:rsidP="006423CE">
      <w:pPr>
        <w:jc w:val="both"/>
        <w:rPr>
          <w:szCs w:val="24"/>
        </w:rPr>
      </w:pPr>
      <w:r w:rsidRPr="00A30F7A">
        <w:rPr>
          <w:szCs w:val="24"/>
        </w:rPr>
        <w:t xml:space="preserve">Within ten (10) </w:t>
      </w:r>
      <w:r>
        <w:rPr>
          <w:szCs w:val="24"/>
        </w:rPr>
        <w:t xml:space="preserve">calendar </w:t>
      </w:r>
      <w:r w:rsidRPr="00A30F7A">
        <w:rPr>
          <w:szCs w:val="24"/>
        </w:rPr>
        <w:t xml:space="preserve">days of notification of </w:t>
      </w:r>
      <w:r>
        <w:rPr>
          <w:szCs w:val="24"/>
        </w:rPr>
        <w:t>an U</w:t>
      </w:r>
      <w:r w:rsidRPr="00A30F7A">
        <w:rPr>
          <w:szCs w:val="24"/>
        </w:rPr>
        <w:t xml:space="preserve">nacceptable </w:t>
      </w:r>
      <w:r>
        <w:rPr>
          <w:szCs w:val="24"/>
        </w:rPr>
        <w:t>P</w:t>
      </w:r>
      <w:r w:rsidRPr="00A30F7A">
        <w:rPr>
          <w:szCs w:val="24"/>
        </w:rPr>
        <w:t xml:space="preserve">erformance, Contractor shall provide a written performance improvement plan to the </w:t>
      </w:r>
      <w:r>
        <w:rPr>
          <w:szCs w:val="24"/>
        </w:rPr>
        <w:t>SMUD Contract Manager</w:t>
      </w:r>
      <w:r w:rsidRPr="00A30F7A">
        <w:rPr>
          <w:szCs w:val="24"/>
        </w:rPr>
        <w:t xml:space="preserve"> describing how Contractor</w:t>
      </w:r>
      <w:r>
        <w:rPr>
          <w:szCs w:val="24"/>
        </w:rPr>
        <w:t xml:space="preserve"> </w:t>
      </w:r>
      <w:r w:rsidRPr="00A30F7A">
        <w:rPr>
          <w:szCs w:val="24"/>
        </w:rPr>
        <w:t>will improve its performance to a minimum score of 3.0 across all metrics. A representative of Contractor’s firm shall present the written performance improvement plan</w:t>
      </w:r>
      <w:r>
        <w:rPr>
          <w:szCs w:val="24"/>
        </w:rPr>
        <w:t xml:space="preserve"> at a minimum</w:t>
      </w:r>
      <w:r w:rsidRPr="00A30F7A">
        <w:rPr>
          <w:szCs w:val="24"/>
        </w:rPr>
        <w:t xml:space="preserve"> to </w:t>
      </w:r>
      <w:r>
        <w:rPr>
          <w:szCs w:val="24"/>
        </w:rPr>
        <w:t>the</w:t>
      </w:r>
      <w:r w:rsidRPr="00A30F7A">
        <w:rPr>
          <w:szCs w:val="24"/>
        </w:rPr>
        <w:t xml:space="preserve"> SMUD</w:t>
      </w:r>
      <w:r>
        <w:rPr>
          <w:szCs w:val="24"/>
        </w:rPr>
        <w:t xml:space="preserve"> Contract Manager and SMUD Contract Administrator</w:t>
      </w:r>
      <w:r w:rsidRPr="00A30F7A">
        <w:rPr>
          <w:szCs w:val="24"/>
        </w:rPr>
        <w:t xml:space="preserve">. Within thirty (30) </w:t>
      </w:r>
      <w:r>
        <w:rPr>
          <w:szCs w:val="24"/>
        </w:rPr>
        <w:t xml:space="preserve">calendar </w:t>
      </w:r>
      <w:r w:rsidRPr="00A30F7A">
        <w:rPr>
          <w:szCs w:val="24"/>
        </w:rPr>
        <w:t xml:space="preserve">days from the date of </w:t>
      </w:r>
      <w:r>
        <w:rPr>
          <w:szCs w:val="24"/>
        </w:rPr>
        <w:t>acceptance of the performance improvement plan</w:t>
      </w:r>
      <w:r w:rsidRPr="00A30F7A">
        <w:rPr>
          <w:szCs w:val="24"/>
        </w:rPr>
        <w:t xml:space="preserve">, SMUD will conduct another evaluation. An average score on this follow-up evaluation of less than 2.80 or a score of 1.0 on any </w:t>
      </w:r>
      <w:r>
        <w:rPr>
          <w:szCs w:val="24"/>
        </w:rPr>
        <w:t xml:space="preserve">one </w:t>
      </w:r>
      <w:r w:rsidRPr="00A30F7A">
        <w:rPr>
          <w:szCs w:val="24"/>
        </w:rPr>
        <w:t xml:space="preserve">metric </w:t>
      </w:r>
      <w:r>
        <w:rPr>
          <w:szCs w:val="24"/>
        </w:rPr>
        <w:t>may result in</w:t>
      </w:r>
      <w:r w:rsidRPr="00A30F7A">
        <w:rPr>
          <w:szCs w:val="24"/>
        </w:rPr>
        <w:t xml:space="preserve"> termination of the </w:t>
      </w:r>
      <w:r w:rsidR="00490D52">
        <w:rPr>
          <w:szCs w:val="24"/>
        </w:rPr>
        <w:t>Agreement</w:t>
      </w:r>
      <w:r>
        <w:rPr>
          <w:szCs w:val="24"/>
        </w:rPr>
        <w:t>, in accordance with Section 15 TERMINATION</w:t>
      </w:r>
      <w:r w:rsidRPr="00A30F7A">
        <w:rPr>
          <w:szCs w:val="24"/>
        </w:rPr>
        <w:t>.</w:t>
      </w:r>
    </w:p>
    <w:p w14:paraId="07BBD77B" w14:textId="77777777" w:rsidR="006423CE" w:rsidRDefault="006423CE" w:rsidP="006423CE">
      <w:pPr>
        <w:jc w:val="both"/>
        <w:rPr>
          <w:szCs w:val="24"/>
        </w:rPr>
      </w:pPr>
    </w:p>
    <w:p w14:paraId="4C462E06" w14:textId="77777777" w:rsidR="006423CE" w:rsidRDefault="006423CE" w:rsidP="006423CE">
      <w:pPr>
        <w:jc w:val="both"/>
        <w:rPr>
          <w:szCs w:val="24"/>
        </w:rPr>
      </w:pPr>
      <w:r w:rsidRPr="00A30F7A">
        <w:rPr>
          <w:szCs w:val="24"/>
        </w:rPr>
        <w:t>If Contractor</w:t>
      </w:r>
      <w:r>
        <w:rPr>
          <w:szCs w:val="24"/>
        </w:rPr>
        <w:t>’s</w:t>
      </w:r>
      <w:r w:rsidRPr="00A30F7A">
        <w:rPr>
          <w:szCs w:val="24"/>
        </w:rPr>
        <w:t xml:space="preserve"> </w:t>
      </w:r>
      <w:r>
        <w:rPr>
          <w:szCs w:val="24"/>
        </w:rPr>
        <w:t xml:space="preserve">average </w:t>
      </w:r>
      <w:r w:rsidRPr="00A30F7A">
        <w:rPr>
          <w:szCs w:val="24"/>
        </w:rPr>
        <w:t xml:space="preserve">score is greater than 2.8, does not include any scores of 1.0 on any </w:t>
      </w:r>
      <w:r>
        <w:rPr>
          <w:szCs w:val="24"/>
        </w:rPr>
        <w:t xml:space="preserve">one </w:t>
      </w:r>
      <w:r w:rsidRPr="00A30F7A">
        <w:rPr>
          <w:szCs w:val="24"/>
        </w:rPr>
        <w:t>metric</w:t>
      </w:r>
      <w:r>
        <w:rPr>
          <w:szCs w:val="24"/>
        </w:rPr>
        <w:t>,</w:t>
      </w:r>
      <w:r w:rsidRPr="00A30F7A">
        <w:rPr>
          <w:szCs w:val="24"/>
        </w:rPr>
        <w:t xml:space="preserve"> but does include one or more metrics with scores of 2.0, then within ten (10) </w:t>
      </w:r>
      <w:r>
        <w:rPr>
          <w:szCs w:val="24"/>
        </w:rPr>
        <w:t xml:space="preserve">calendar </w:t>
      </w:r>
      <w:r w:rsidRPr="00A30F7A">
        <w:rPr>
          <w:szCs w:val="24"/>
        </w:rPr>
        <w:t>days</w:t>
      </w:r>
      <w:r>
        <w:rPr>
          <w:szCs w:val="24"/>
        </w:rPr>
        <w:t xml:space="preserve"> of notification,</w:t>
      </w:r>
      <w:r w:rsidRPr="00A30F7A">
        <w:rPr>
          <w:szCs w:val="24"/>
        </w:rPr>
        <w:t xml:space="preserve"> Contractor shall provide a written performance improvement plan to the </w:t>
      </w:r>
      <w:r>
        <w:rPr>
          <w:szCs w:val="24"/>
        </w:rPr>
        <w:t>SMUD Contract Manager</w:t>
      </w:r>
      <w:r w:rsidRPr="00A30F7A">
        <w:rPr>
          <w:szCs w:val="24"/>
        </w:rPr>
        <w:t xml:space="preserve"> describing how Contractor  will improve its performance to a minimum of 3.0 for the deficient metric(s).</w:t>
      </w:r>
    </w:p>
    <w:p w14:paraId="3B6079B1" w14:textId="77777777" w:rsidR="006423CE" w:rsidRPr="00A30F7A" w:rsidRDefault="006423CE" w:rsidP="006423CE">
      <w:pPr>
        <w:jc w:val="both"/>
        <w:rPr>
          <w:szCs w:val="24"/>
        </w:rPr>
      </w:pPr>
    </w:p>
    <w:p w14:paraId="7F294926" w14:textId="77777777" w:rsidR="006423CE" w:rsidRDefault="006423CE" w:rsidP="006423CE">
      <w:pPr>
        <w:jc w:val="both"/>
        <w:rPr>
          <w:szCs w:val="24"/>
        </w:rPr>
      </w:pPr>
      <w:r w:rsidRPr="00A30F7A">
        <w:rPr>
          <w:szCs w:val="24"/>
        </w:rPr>
        <w:t xml:space="preserve">If Contractor disputes the results of its performance evaluation, Contractor must submit a letter to the Director Procurement, Warehouse and Fleet supplying supplemental information that it believes </w:t>
      </w:r>
      <w:r>
        <w:rPr>
          <w:szCs w:val="24"/>
        </w:rPr>
        <w:t>SMUD</w:t>
      </w:r>
      <w:r w:rsidRPr="00A30F7A">
        <w:rPr>
          <w:szCs w:val="24"/>
        </w:rPr>
        <w:t xml:space="preserve"> failed to </w:t>
      </w:r>
      <w:proofErr w:type="gramStart"/>
      <w:r w:rsidRPr="00A30F7A">
        <w:rPr>
          <w:szCs w:val="24"/>
        </w:rPr>
        <w:t>take into account</w:t>
      </w:r>
      <w:proofErr w:type="gramEnd"/>
      <w:r w:rsidRPr="00A30F7A">
        <w:rPr>
          <w:szCs w:val="24"/>
        </w:rPr>
        <w:t xml:space="preserve"> when conducting the evaluation. Such letter, along with the supplemental information, must be submitted no later than ten (10) </w:t>
      </w:r>
      <w:r>
        <w:rPr>
          <w:szCs w:val="24"/>
        </w:rPr>
        <w:t xml:space="preserve">calendar </w:t>
      </w:r>
      <w:r w:rsidRPr="00A30F7A">
        <w:rPr>
          <w:szCs w:val="24"/>
        </w:rPr>
        <w:t xml:space="preserve">days following initial notice of Contractor’s score. After consulting with the </w:t>
      </w:r>
      <w:r>
        <w:rPr>
          <w:szCs w:val="24"/>
        </w:rPr>
        <w:t xml:space="preserve">SMUD Contract </w:t>
      </w:r>
      <w:proofErr w:type="gramStart"/>
      <w:r>
        <w:rPr>
          <w:szCs w:val="24"/>
        </w:rPr>
        <w:t>Manager,</w:t>
      </w:r>
      <w:proofErr w:type="gramEnd"/>
      <w:r>
        <w:rPr>
          <w:szCs w:val="24"/>
        </w:rPr>
        <w:t xml:space="preserve"> and SMUD Contract Administrator</w:t>
      </w:r>
      <w:r w:rsidRPr="00A30F7A">
        <w:rPr>
          <w:szCs w:val="24"/>
        </w:rPr>
        <w:t>, the Director, Purchasing, Warehouse and Fleet will determine if the evaluation score will be revised.  If the evaluation score is revised, Contractor will be notified</w:t>
      </w:r>
      <w:r>
        <w:rPr>
          <w:szCs w:val="24"/>
        </w:rPr>
        <w:t>,</w:t>
      </w:r>
      <w:r w:rsidRPr="00A30F7A">
        <w:rPr>
          <w:szCs w:val="24"/>
        </w:rPr>
        <w:t xml:space="preserve"> </w:t>
      </w:r>
      <w:r w:rsidRPr="00913BF6">
        <w:rPr>
          <w:szCs w:val="24"/>
        </w:rPr>
        <w:t>and the revised Scorecard will be sent to Contractor</w:t>
      </w:r>
      <w:r w:rsidRPr="00A30F7A">
        <w:rPr>
          <w:szCs w:val="24"/>
        </w:rPr>
        <w:t>. If it is determined that the evaluation score warrants no change, Contractor will be notified and the decision of the Director, Purchasing, Warehouse and Fleet is final.</w:t>
      </w:r>
    </w:p>
    <w:p w14:paraId="6DE82C71" w14:textId="77777777" w:rsidR="006423CE" w:rsidRDefault="006423CE" w:rsidP="006423CE">
      <w:pPr>
        <w:pStyle w:val="Default"/>
        <w:jc w:val="both"/>
      </w:pPr>
    </w:p>
    <w:p w14:paraId="7EFDCBC8" w14:textId="5908BE69" w:rsidR="006423CE" w:rsidRPr="008E64DF" w:rsidRDefault="006423CE" w:rsidP="0084427B">
      <w:pPr>
        <w:pStyle w:val="Default"/>
        <w:jc w:val="both"/>
      </w:pPr>
      <w:r>
        <w:t>Performance evaluation</w:t>
      </w:r>
      <w:r w:rsidRPr="008E64DF">
        <w:t xml:space="preserve"> disputes must be submitted to the Director, Purchasing, Warehouse and Fleet at the following address: </w:t>
      </w:r>
    </w:p>
    <w:p w14:paraId="697FA4AD" w14:textId="77777777" w:rsidR="006423CE" w:rsidRPr="008E64DF" w:rsidRDefault="006423CE" w:rsidP="00570EDF">
      <w:pPr>
        <w:pStyle w:val="Default"/>
        <w:numPr>
          <w:ilvl w:val="1"/>
          <w:numId w:val="33"/>
        </w:numPr>
        <w:jc w:val="both"/>
      </w:pPr>
    </w:p>
    <w:p w14:paraId="60DD65C6" w14:textId="77777777" w:rsidR="006423CE" w:rsidRPr="008E64DF" w:rsidRDefault="006423CE" w:rsidP="006423CE">
      <w:pPr>
        <w:pStyle w:val="Default"/>
        <w:jc w:val="both"/>
      </w:pPr>
      <w:r w:rsidRPr="008E64DF">
        <w:t xml:space="preserve">Sacramento Municipal Utility District </w:t>
      </w:r>
    </w:p>
    <w:p w14:paraId="28965079" w14:textId="77777777" w:rsidR="006423CE" w:rsidRPr="008E64DF" w:rsidRDefault="006423CE" w:rsidP="006423CE">
      <w:pPr>
        <w:pStyle w:val="Default"/>
        <w:jc w:val="both"/>
      </w:pPr>
      <w:r w:rsidRPr="008E64DF">
        <w:t xml:space="preserve">Director, Purchasing, Warehouse and Fleet </w:t>
      </w:r>
    </w:p>
    <w:p w14:paraId="2999E8E2" w14:textId="77777777" w:rsidR="006423CE" w:rsidRPr="00DA7DEF" w:rsidRDefault="006423CE" w:rsidP="006423CE">
      <w:pPr>
        <w:pStyle w:val="Default"/>
        <w:jc w:val="both"/>
      </w:pPr>
      <w:r w:rsidRPr="00DA7DEF">
        <w:t xml:space="preserve">Supply Chain Services </w:t>
      </w:r>
    </w:p>
    <w:p w14:paraId="1087DF0D" w14:textId="77777777" w:rsidR="006423CE" w:rsidRPr="00DA7DEF" w:rsidRDefault="006423CE" w:rsidP="006423CE">
      <w:pPr>
        <w:pStyle w:val="Default"/>
        <w:jc w:val="both"/>
      </w:pPr>
      <w:r w:rsidRPr="00DA7DEF">
        <w:t>Re: Performance Evaluation Dispute</w:t>
      </w:r>
    </w:p>
    <w:p w14:paraId="4784AAFF" w14:textId="77777777" w:rsidR="006423CE" w:rsidRPr="00EE45DE" w:rsidRDefault="006423CE" w:rsidP="006423CE">
      <w:pPr>
        <w:pStyle w:val="Default"/>
        <w:jc w:val="both"/>
      </w:pPr>
      <w:r w:rsidRPr="00EE45DE">
        <w:t xml:space="preserve">4401 Bradshaw Road, MS EA404 </w:t>
      </w:r>
    </w:p>
    <w:p w14:paraId="47A0D818" w14:textId="77777777" w:rsidR="006423CE" w:rsidRPr="008E64DF" w:rsidRDefault="006423CE" w:rsidP="006423CE">
      <w:pPr>
        <w:jc w:val="both"/>
        <w:rPr>
          <w:szCs w:val="24"/>
        </w:rPr>
      </w:pPr>
      <w:r w:rsidRPr="00EE45DE">
        <w:rPr>
          <w:szCs w:val="24"/>
        </w:rPr>
        <w:t>Sacramento, CA 95826</w:t>
      </w:r>
    </w:p>
    <w:p w14:paraId="008EFA4C" w14:textId="77777777" w:rsidR="006423CE" w:rsidRDefault="006423CE" w:rsidP="00C41840">
      <w:pPr>
        <w:suppressAutoHyphens/>
        <w:jc w:val="both"/>
      </w:pPr>
    </w:p>
    <w:p w14:paraId="61B7B824" w14:textId="77777777" w:rsidR="00392744" w:rsidRDefault="00392744" w:rsidP="00C41840">
      <w:pPr>
        <w:suppressAutoHyphens/>
        <w:jc w:val="both"/>
      </w:pPr>
    </w:p>
    <w:p w14:paraId="602023CE" w14:textId="77777777" w:rsidR="00F7305B" w:rsidRDefault="00F7305B" w:rsidP="00C41840">
      <w:pPr>
        <w:suppressAutoHyphens/>
        <w:jc w:val="both"/>
      </w:pPr>
    </w:p>
    <w:p w14:paraId="4C0A70CC" w14:textId="77777777" w:rsidR="00AC2E2F" w:rsidRDefault="00AC2E2F" w:rsidP="00AC2E2F">
      <w:pPr>
        <w:jc w:val="center"/>
      </w:pPr>
      <w:r>
        <w:t>[signature page follows]</w:t>
      </w:r>
    </w:p>
    <w:p w14:paraId="47962F94" w14:textId="77777777" w:rsidR="00AC2E2F" w:rsidRDefault="00AC2E2F" w:rsidP="00AC2E2F">
      <w:pPr>
        <w:jc w:val="center"/>
      </w:pPr>
      <w:r>
        <w:br w:type="page"/>
      </w:r>
    </w:p>
    <w:p w14:paraId="67AC2910" w14:textId="77777777" w:rsidR="00AC2E2F" w:rsidRDefault="00AC2E2F" w:rsidP="00AC2E2F">
      <w:pPr>
        <w:pStyle w:val="BodyText"/>
        <w:keepNext/>
      </w:pPr>
    </w:p>
    <w:tbl>
      <w:tblPr>
        <w:tblW w:w="0" w:type="auto"/>
        <w:tblLook w:val="00A0" w:firstRow="1" w:lastRow="0" w:firstColumn="1" w:lastColumn="0" w:noHBand="0" w:noVBand="0"/>
      </w:tblPr>
      <w:tblGrid>
        <w:gridCol w:w="4334"/>
        <w:gridCol w:w="5026"/>
      </w:tblGrid>
      <w:tr w:rsidR="00AC2E2F" w14:paraId="7F9C4FC2" w14:textId="77777777" w:rsidTr="00B95E81">
        <w:tc>
          <w:tcPr>
            <w:tcW w:w="4428" w:type="dxa"/>
          </w:tcPr>
          <w:p w14:paraId="52B04505" w14:textId="77777777" w:rsidR="00AC2E2F" w:rsidRDefault="00AC2E2F" w:rsidP="00B95E81">
            <w:pPr>
              <w:keepNext/>
            </w:pPr>
            <w:r>
              <w:t>ACCEPTED FOR</w:t>
            </w:r>
          </w:p>
        </w:tc>
        <w:tc>
          <w:tcPr>
            <w:tcW w:w="5148" w:type="dxa"/>
          </w:tcPr>
          <w:p w14:paraId="4F54B478" w14:textId="77777777" w:rsidR="00AC2E2F" w:rsidRDefault="00AC2E2F" w:rsidP="00B95E81">
            <w:pPr>
              <w:keepNext/>
            </w:pPr>
            <w:r>
              <w:t>ACCEPTED FOR THE</w:t>
            </w:r>
          </w:p>
        </w:tc>
      </w:tr>
      <w:tr w:rsidR="00AC2E2F" w:rsidRPr="00B4244E" w14:paraId="426B6F31" w14:textId="77777777" w:rsidTr="00B95E81">
        <w:tc>
          <w:tcPr>
            <w:tcW w:w="4428" w:type="dxa"/>
          </w:tcPr>
          <w:p w14:paraId="2AACC275" w14:textId="77777777" w:rsidR="00AC2E2F" w:rsidRDefault="00252096" w:rsidP="00B95E81">
            <w:pPr>
              <w:pStyle w:val="StyleBodyTextBoldLeft"/>
              <w:keepNext/>
            </w:pPr>
            <w:r>
              <w:rPr>
                <w:noProof/>
              </w:rPr>
              <w:fldChar w:fldCharType="begin"/>
            </w:r>
            <w:r>
              <w:rPr>
                <w:noProof/>
              </w:rPr>
              <w:instrText xml:space="preserve"> REF  ContractorName </w:instrText>
            </w:r>
            <w:r>
              <w:rPr>
                <w:noProof/>
              </w:rPr>
              <w:fldChar w:fldCharType="separate"/>
            </w:r>
            <w:r w:rsidR="00E15CDD">
              <w:rPr>
                <w:noProof/>
              </w:rPr>
              <w:t>CONTRACTOR NAME</w:t>
            </w:r>
            <w:r>
              <w:rPr>
                <w:noProof/>
              </w:rPr>
              <w:fldChar w:fldCharType="end"/>
            </w:r>
          </w:p>
        </w:tc>
        <w:tc>
          <w:tcPr>
            <w:tcW w:w="5148" w:type="dxa"/>
          </w:tcPr>
          <w:p w14:paraId="40ACDB72" w14:textId="77777777" w:rsidR="00AC2E2F" w:rsidRDefault="00AC2E2F" w:rsidP="00B95E81">
            <w:pPr>
              <w:pStyle w:val="StyleBodyTextBoldLeft"/>
              <w:keepNext/>
            </w:pPr>
            <w:r>
              <w:t>SACRAMENTO MUNICIPAL UTILITY DISTRICT</w:t>
            </w:r>
          </w:p>
        </w:tc>
      </w:tr>
    </w:tbl>
    <w:p w14:paraId="2E958F48" w14:textId="77777777" w:rsidR="00C57599" w:rsidRDefault="00C57599" w:rsidP="00AC2E2F">
      <w:pPr>
        <w:pStyle w:val="BodyText"/>
        <w:keepNext/>
      </w:pPr>
      <w:bookmarkStart w:id="11" w:name="Attachments"/>
    </w:p>
    <w:p w14:paraId="3AA686E3" w14:textId="77777777" w:rsidR="00C57599" w:rsidRDefault="00C57599" w:rsidP="00C57599">
      <w:pPr>
        <w:keepNext/>
        <w:tabs>
          <w:tab w:val="left" w:pos="720"/>
          <w:tab w:val="left" w:pos="4140"/>
          <w:tab w:val="left" w:pos="4500"/>
          <w:tab w:val="left" w:pos="8820"/>
        </w:tabs>
        <w:suppressAutoHyphens/>
        <w:spacing w:line="259" w:lineRule="exact"/>
        <w:ind w:left="8550" w:hanging="8550"/>
        <w:rPr>
          <w:u w:val="single"/>
        </w:rPr>
      </w:pPr>
      <w:r>
        <w:rPr>
          <w:spacing w:val="-3"/>
        </w:rPr>
        <w:t>By:</w:t>
      </w:r>
      <w:r>
        <w:rPr>
          <w:spacing w:val="-3"/>
        </w:rPr>
        <w:tab/>
      </w:r>
      <w:r w:rsidRPr="00D45C93">
        <w:rPr>
          <w:u w:val="single"/>
        </w:rPr>
        <w:tab/>
      </w:r>
      <w:r>
        <w:rPr>
          <w:spacing w:val="-3"/>
        </w:rPr>
        <w:tab/>
        <w:t>By:</w:t>
      </w:r>
      <w:r w:rsidRPr="007F4AE4">
        <w:rPr>
          <w:u w:val="single"/>
        </w:rPr>
        <w:t xml:space="preserve"> </w:t>
      </w:r>
      <w:r w:rsidRPr="00D45C93">
        <w:rPr>
          <w:u w:val="single"/>
        </w:rPr>
        <w:tab/>
      </w:r>
    </w:p>
    <w:p w14:paraId="2191821E" w14:textId="77777777" w:rsidR="00C57599" w:rsidRDefault="00C57599" w:rsidP="00C57599">
      <w:pPr>
        <w:keepNext/>
        <w:tabs>
          <w:tab w:val="left" w:pos="720"/>
          <w:tab w:val="left" w:pos="4140"/>
          <w:tab w:val="left" w:pos="4500"/>
          <w:tab w:val="left" w:pos="8820"/>
        </w:tabs>
        <w:suppressAutoHyphens/>
        <w:spacing w:line="259" w:lineRule="exact"/>
        <w:ind w:left="8550" w:hanging="8550"/>
        <w:rPr>
          <w:spacing w:val="-3"/>
        </w:rPr>
      </w:pPr>
    </w:p>
    <w:p w14:paraId="66396F98" w14:textId="77777777" w:rsidR="00C57599" w:rsidRDefault="00C57599" w:rsidP="008E0ACC">
      <w:pPr>
        <w:keepNext/>
        <w:tabs>
          <w:tab w:val="left" w:pos="720"/>
          <w:tab w:val="left" w:pos="4140"/>
          <w:tab w:val="left" w:pos="4500"/>
          <w:tab w:val="left" w:pos="5400"/>
        </w:tabs>
        <w:suppressAutoHyphens/>
        <w:spacing w:line="259" w:lineRule="exact"/>
        <w:ind w:left="8550" w:hanging="8550"/>
        <w:rPr>
          <w:spacing w:val="-3"/>
        </w:rPr>
      </w:pPr>
      <w:r>
        <w:rPr>
          <w:spacing w:val="-3"/>
        </w:rPr>
        <w:t>Name:</w:t>
      </w:r>
      <w:r>
        <w:rPr>
          <w:spacing w:val="-3"/>
        </w:rPr>
        <w:tab/>
      </w:r>
      <w:r w:rsidRPr="00D45C93">
        <w:rPr>
          <w:u w:val="single"/>
        </w:rPr>
        <w:tab/>
      </w:r>
      <w:r>
        <w:rPr>
          <w:spacing w:val="-3"/>
        </w:rPr>
        <w:tab/>
        <w:t>Name:</w:t>
      </w:r>
      <w:r w:rsidR="008E0ACC">
        <w:rPr>
          <w:spacing w:val="-3"/>
        </w:rPr>
        <w:tab/>
      </w:r>
      <w:r w:rsidR="009A7D2E">
        <w:fldChar w:fldCharType="begin">
          <w:ffData>
            <w:name w:val="Text31"/>
            <w:enabled/>
            <w:calcOnExit w:val="0"/>
            <w:textInput/>
          </w:ffData>
        </w:fldChar>
      </w:r>
      <w:r w:rsidR="009A7D2E">
        <w:instrText xml:space="preserve"> FORMTEXT </w:instrText>
      </w:r>
      <w:r w:rsidR="009A7D2E">
        <w:fldChar w:fldCharType="separate"/>
      </w:r>
      <w:r w:rsidR="009A7D2E">
        <w:rPr>
          <w:noProof/>
        </w:rPr>
        <w:t> </w:t>
      </w:r>
      <w:r w:rsidR="009A7D2E">
        <w:rPr>
          <w:noProof/>
        </w:rPr>
        <w:t> </w:t>
      </w:r>
      <w:r w:rsidR="009A7D2E">
        <w:rPr>
          <w:noProof/>
        </w:rPr>
        <w:t> </w:t>
      </w:r>
      <w:r w:rsidR="009A7D2E">
        <w:rPr>
          <w:noProof/>
        </w:rPr>
        <w:t> </w:t>
      </w:r>
      <w:r w:rsidR="009A7D2E">
        <w:rPr>
          <w:noProof/>
        </w:rPr>
        <w:t> </w:t>
      </w:r>
      <w:r w:rsidR="009A7D2E">
        <w:fldChar w:fldCharType="end"/>
      </w:r>
    </w:p>
    <w:p w14:paraId="447B0AFC" w14:textId="77777777" w:rsidR="00C57599" w:rsidRDefault="00C57599" w:rsidP="00C57599">
      <w:pPr>
        <w:keepNext/>
        <w:tabs>
          <w:tab w:val="left" w:pos="6480"/>
        </w:tabs>
        <w:suppressAutoHyphens/>
        <w:spacing w:line="259" w:lineRule="exact"/>
        <w:ind w:left="6750" w:hanging="4950"/>
        <w:rPr>
          <w:spacing w:val="-3"/>
          <w:sz w:val="18"/>
          <w:szCs w:val="18"/>
        </w:rPr>
      </w:pPr>
      <w:r>
        <w:rPr>
          <w:spacing w:val="-3"/>
          <w:sz w:val="18"/>
          <w:szCs w:val="18"/>
        </w:rPr>
        <w:t>(Type or Print)</w:t>
      </w:r>
    </w:p>
    <w:p w14:paraId="3F614D8C" w14:textId="77777777" w:rsidR="00C57599" w:rsidRDefault="00C57599" w:rsidP="00C57599">
      <w:pPr>
        <w:keepNext/>
        <w:tabs>
          <w:tab w:val="left" w:pos="5400"/>
        </w:tabs>
        <w:suppressAutoHyphens/>
        <w:spacing w:line="259" w:lineRule="exact"/>
        <w:ind w:left="5580" w:hanging="5580"/>
        <w:rPr>
          <w:spacing w:val="-3"/>
        </w:rPr>
      </w:pPr>
    </w:p>
    <w:p w14:paraId="12E8D232" w14:textId="77777777" w:rsidR="00C57599" w:rsidRDefault="00C57599" w:rsidP="008E0ACC">
      <w:pPr>
        <w:keepNext/>
        <w:tabs>
          <w:tab w:val="left" w:pos="720"/>
          <w:tab w:val="left" w:pos="4320"/>
          <w:tab w:val="left" w:pos="4500"/>
          <w:tab w:val="left" w:pos="5400"/>
        </w:tabs>
        <w:suppressAutoHyphens/>
        <w:spacing w:line="259" w:lineRule="exact"/>
        <w:ind w:left="8540" w:hanging="8540"/>
        <w:rPr>
          <w:u w:val="single"/>
        </w:rPr>
      </w:pPr>
      <w:r>
        <w:rPr>
          <w:spacing w:val="-3"/>
        </w:rPr>
        <w:t>Title:</w:t>
      </w:r>
      <w:r>
        <w:rPr>
          <w:spacing w:val="-3"/>
        </w:rPr>
        <w:tab/>
      </w:r>
      <w:r w:rsidRPr="00D45C93">
        <w:rPr>
          <w:u w:val="single"/>
        </w:rPr>
        <w:tab/>
      </w:r>
      <w:r>
        <w:rPr>
          <w:spacing w:val="-3"/>
        </w:rPr>
        <w:tab/>
        <w:t>Title:</w:t>
      </w:r>
      <w:r>
        <w:rPr>
          <w:spacing w:val="-3"/>
        </w:rPr>
        <w:tab/>
      </w:r>
      <w:r w:rsidR="00B91055">
        <w:rPr>
          <w:spacing w:val="-3"/>
        </w:rPr>
        <w:fldChar w:fldCharType="begin">
          <w:ffData>
            <w:name w:val="Dropdown10"/>
            <w:enabled/>
            <w:calcOnExit w:val="0"/>
            <w:ddList>
              <w:listEntry w:val="Choose One"/>
              <w:listEntry w:val="Procurement Specialist"/>
              <w:listEntry w:val="Sr. Procurement Specialist"/>
              <w:listEntry w:val="Supervising Procurement Specialist"/>
              <w:listEntry w:val="Procurement Supervisor"/>
              <w:listEntry w:val="Procurement Manager"/>
              <w:listEntry w:val="Director, Procurement, Warehouse and Fleet"/>
            </w:ddList>
          </w:ffData>
        </w:fldChar>
      </w:r>
      <w:bookmarkStart w:id="12" w:name="Dropdown10"/>
      <w:r w:rsidR="00B91055">
        <w:rPr>
          <w:spacing w:val="-3"/>
        </w:rPr>
        <w:instrText xml:space="preserve"> FORMDROPDOWN </w:instrText>
      </w:r>
      <w:r w:rsidR="00B91055">
        <w:rPr>
          <w:spacing w:val="-3"/>
        </w:rPr>
      </w:r>
      <w:r w:rsidR="00B91055">
        <w:rPr>
          <w:spacing w:val="-3"/>
        </w:rPr>
        <w:fldChar w:fldCharType="separate"/>
      </w:r>
      <w:r w:rsidR="00B91055">
        <w:rPr>
          <w:spacing w:val="-3"/>
        </w:rPr>
        <w:fldChar w:fldCharType="end"/>
      </w:r>
      <w:bookmarkEnd w:id="12"/>
    </w:p>
    <w:p w14:paraId="08D495F1" w14:textId="77777777" w:rsidR="00C57599" w:rsidRDefault="00C57599" w:rsidP="00C57599">
      <w:pPr>
        <w:keepNext/>
        <w:tabs>
          <w:tab w:val="left" w:pos="720"/>
          <w:tab w:val="left" w:pos="4320"/>
          <w:tab w:val="left" w:pos="4500"/>
          <w:tab w:val="left" w:pos="8820"/>
        </w:tabs>
        <w:suppressAutoHyphens/>
        <w:spacing w:line="259" w:lineRule="exact"/>
        <w:ind w:left="8540" w:hanging="8540"/>
        <w:rPr>
          <w:spacing w:val="-3"/>
        </w:rPr>
      </w:pPr>
    </w:p>
    <w:p w14:paraId="5E8906DB" w14:textId="77777777" w:rsidR="00C57599" w:rsidRDefault="00C57599" w:rsidP="00C57599">
      <w:pPr>
        <w:keepNext/>
        <w:tabs>
          <w:tab w:val="left" w:pos="720"/>
          <w:tab w:val="left" w:pos="4320"/>
          <w:tab w:val="left" w:pos="4500"/>
          <w:tab w:val="left" w:pos="8820"/>
        </w:tabs>
        <w:suppressAutoHyphens/>
        <w:spacing w:line="259" w:lineRule="exact"/>
        <w:ind w:left="8460" w:hanging="8460"/>
        <w:rPr>
          <w:spacing w:val="-3"/>
        </w:rPr>
      </w:pPr>
      <w:r>
        <w:rPr>
          <w:spacing w:val="-3"/>
        </w:rPr>
        <w:t>Date:</w:t>
      </w:r>
      <w:r>
        <w:rPr>
          <w:spacing w:val="-3"/>
        </w:rPr>
        <w:tab/>
      </w:r>
      <w:r w:rsidRPr="00D45C93">
        <w:rPr>
          <w:u w:val="single"/>
        </w:rPr>
        <w:tab/>
      </w:r>
      <w:r>
        <w:rPr>
          <w:spacing w:val="-3"/>
        </w:rPr>
        <w:tab/>
        <w:t xml:space="preserve">Date: </w:t>
      </w:r>
      <w:r w:rsidRPr="00D45C93">
        <w:rPr>
          <w:u w:val="single"/>
        </w:rPr>
        <w:tab/>
      </w:r>
    </w:p>
    <w:p w14:paraId="49D8E443" w14:textId="77777777" w:rsidR="00C57599" w:rsidRDefault="00C57599" w:rsidP="00C57599">
      <w:pPr>
        <w:pStyle w:val="BodyText"/>
        <w:keepNext/>
      </w:pPr>
    </w:p>
    <w:p w14:paraId="20B9BCFA" w14:textId="77777777" w:rsidR="00C57599" w:rsidRDefault="00C57599" w:rsidP="00AC2E2F">
      <w:pPr>
        <w:pStyle w:val="BodyText"/>
        <w:keepNext/>
      </w:pPr>
    </w:p>
    <w:p w14:paraId="1093861C" w14:textId="77777777" w:rsidR="00AC2E2F" w:rsidRDefault="00AC2E2F" w:rsidP="00AC2E2F">
      <w:pPr>
        <w:pStyle w:val="BodyText"/>
        <w:keepNext/>
        <w:rPr>
          <w:b/>
        </w:rPr>
      </w:pPr>
      <w:r>
        <w:rPr>
          <w:b/>
        </w:rPr>
        <w:t>Attachments</w:t>
      </w:r>
      <w:bookmarkEnd w:id="11"/>
    </w:p>
    <w:p w14:paraId="068C97FF" w14:textId="77777777" w:rsidR="00AC2E2F" w:rsidRPr="003E7371" w:rsidRDefault="00AC2E2F" w:rsidP="00AC2E2F">
      <w:pPr>
        <w:pStyle w:val="BodyText"/>
        <w:keepNext/>
      </w:pPr>
      <w:bookmarkStart w:id="13" w:name="AppendixSection"/>
      <w:r w:rsidRPr="003E7371">
        <w:t>Appendix</w:t>
      </w:r>
      <w:bookmarkEnd w:id="13"/>
      <w:r w:rsidRPr="003E7371">
        <w:t xml:space="preserve"> </w:t>
      </w:r>
      <w:r w:rsidRPr="003E7371">
        <w:tab/>
      </w:r>
      <w:hyperlink w:anchor="Schedule1" w:history="1">
        <w:r w:rsidRPr="00595A6A">
          <w:rPr>
            <w:rStyle w:val="Hyperlink"/>
          </w:rPr>
          <w:t>Schedule 1</w:t>
        </w:r>
      </w:hyperlink>
    </w:p>
    <w:p w14:paraId="5AAFD179" w14:textId="77777777" w:rsidR="00AC2E2F" w:rsidRPr="003E7371" w:rsidRDefault="00AC2E2F" w:rsidP="00AC2E2F">
      <w:pPr>
        <w:pStyle w:val="BodyText"/>
        <w:keepNext/>
      </w:pPr>
      <w:r w:rsidRPr="003E7371">
        <w:t xml:space="preserve">Appendix </w:t>
      </w:r>
      <w:r w:rsidRPr="003E7371">
        <w:tab/>
      </w:r>
      <w:hyperlink w:anchor="_INSURANCE_REQUIREMENTS" w:history="1">
        <w:r w:rsidRPr="003E7371">
          <w:rPr>
            <w:rStyle w:val="Hyperlink"/>
          </w:rPr>
          <w:t>Insurance Requirements Form</w:t>
        </w:r>
      </w:hyperlink>
    </w:p>
    <w:p w14:paraId="260405DF" w14:textId="77777777" w:rsidR="00AC2E2F" w:rsidRPr="003E7371" w:rsidRDefault="00AC2E2F" w:rsidP="00AC2E2F">
      <w:pPr>
        <w:pStyle w:val="BodyText"/>
        <w:keepNext/>
      </w:pPr>
      <w:r w:rsidRPr="003E7371">
        <w:t xml:space="preserve">Appendix </w:t>
      </w:r>
      <w:r w:rsidRPr="003E7371">
        <w:tab/>
      </w:r>
      <w:hyperlink w:anchor="AsbestosNotification" w:history="1">
        <w:r w:rsidRPr="003E7371">
          <w:rPr>
            <w:rStyle w:val="Hyperlink"/>
          </w:rPr>
          <w:t>Asbestos Notification</w:t>
        </w:r>
      </w:hyperlink>
    </w:p>
    <w:p w14:paraId="0361F99B" w14:textId="77777777" w:rsidR="00AC2E2F" w:rsidRDefault="00AC2E2F" w:rsidP="00AC2E2F">
      <w:pPr>
        <w:pStyle w:val="BodyText"/>
        <w:keepNext/>
      </w:pPr>
      <w:r w:rsidRPr="00EB1002">
        <w:t xml:space="preserve">Appendix </w:t>
      </w:r>
      <w:r w:rsidRPr="00EB1002">
        <w:tab/>
      </w:r>
      <w:hyperlink w:anchor="CNDA" w:history="1">
        <w:r w:rsidRPr="00595A6A">
          <w:rPr>
            <w:rStyle w:val="Hyperlink"/>
          </w:rPr>
          <w:t>Non-Disclosure Agreement</w:t>
        </w:r>
      </w:hyperlink>
    </w:p>
    <w:p w14:paraId="60B16E9F" w14:textId="77777777" w:rsidR="00AC2E2F" w:rsidRPr="001843B5" w:rsidRDefault="00AC2E2F" w:rsidP="00AC2E2F">
      <w:pPr>
        <w:pStyle w:val="BodyText"/>
        <w:keepNext/>
        <w:rPr>
          <w:u w:val="single"/>
        </w:rPr>
      </w:pPr>
      <w:r w:rsidRPr="001843B5">
        <w:t xml:space="preserve">Appendix </w:t>
      </w:r>
      <w:r w:rsidRPr="001843B5">
        <w:tab/>
      </w:r>
      <w:r w:rsidRPr="001843B5">
        <w:rPr>
          <w:u w:val="single"/>
        </w:rPr>
        <w:t>Designation of Prime Contractor, Subcontractor, and Suppliers</w:t>
      </w:r>
    </w:p>
    <w:p w14:paraId="11EDB643" w14:textId="77777777" w:rsidR="00AC2E2F" w:rsidRPr="001843B5" w:rsidRDefault="00622680" w:rsidP="00B95E81">
      <w:pPr>
        <w:pStyle w:val="BodyText"/>
      </w:pPr>
      <w:r w:rsidRPr="001843B5">
        <w:t>Appendix</w:t>
      </w:r>
      <w:r w:rsidR="006423CE" w:rsidRPr="001843B5">
        <w:t xml:space="preserve"> – Contractor Scorecard</w:t>
      </w:r>
      <w:r w:rsidR="00F1063A" w:rsidRPr="001843B5">
        <w:t xml:space="preserve"> </w:t>
      </w:r>
    </w:p>
    <w:p w14:paraId="1CC9C019" w14:textId="77777777" w:rsidR="00AC2E2F" w:rsidRDefault="00AC2E2F" w:rsidP="00AC2E2F">
      <w:pPr>
        <w:jc w:val="both"/>
      </w:pPr>
    </w:p>
    <w:p w14:paraId="02DB504F" w14:textId="77777777" w:rsidR="00AC2E2F" w:rsidRDefault="00AC2E2F" w:rsidP="00AC2E2F">
      <w:pPr>
        <w:ind w:left="1080"/>
        <w:jc w:val="both"/>
        <w:sectPr w:rsidR="00AC2E2F" w:rsidSect="005A29E6">
          <w:headerReference w:type="default" r:id="rId10"/>
          <w:footerReference w:type="default" r:id="rId11"/>
          <w:headerReference w:type="first" r:id="rId12"/>
          <w:footerReference w:type="first" r:id="rId13"/>
          <w:endnotePr>
            <w:numFmt w:val="decimal"/>
          </w:endnotePr>
          <w:pgSz w:w="12240" w:h="15840" w:code="1"/>
          <w:pgMar w:top="720" w:right="1440" w:bottom="720" w:left="1440" w:header="720" w:footer="432" w:gutter="0"/>
          <w:cols w:space="720"/>
          <w:noEndnote/>
          <w:titlePg/>
        </w:sectPr>
      </w:pPr>
    </w:p>
    <w:p w14:paraId="32A49648" w14:textId="77777777" w:rsidR="00AC2E2F" w:rsidRDefault="00C97D83" w:rsidP="00AC2E2F">
      <w:pPr>
        <w:jc w:val="center"/>
        <w:rPr>
          <w:b/>
        </w:rPr>
      </w:pPr>
      <w:bookmarkStart w:id="14" w:name="Schedule1"/>
      <w:bookmarkStart w:id="15" w:name="_Toc149466176"/>
      <w:bookmarkStart w:id="16" w:name="_Toc152397697"/>
      <w:r>
        <w:rPr>
          <w:b/>
        </w:rPr>
        <w:lastRenderedPageBreak/>
        <w:t xml:space="preserve">APPENDIX - </w:t>
      </w:r>
      <w:r w:rsidR="00AC2E2F">
        <w:rPr>
          <w:b/>
        </w:rPr>
        <w:t>SCHEDULE 1</w:t>
      </w:r>
      <w:bookmarkEnd w:id="14"/>
    </w:p>
    <w:p w14:paraId="6F2608BF" w14:textId="77777777" w:rsidR="00AC2E2F" w:rsidRDefault="00AC2E2F" w:rsidP="00AC2E2F">
      <w:pPr>
        <w:jc w:val="center"/>
        <w:rPr>
          <w:b/>
        </w:rPr>
      </w:pPr>
    </w:p>
    <w:p w14:paraId="212A67E6" w14:textId="77777777" w:rsidR="00AC2E2F" w:rsidRDefault="00AC2E2F" w:rsidP="00AC2E2F">
      <w:pPr>
        <w:jc w:val="center"/>
        <w:rPr>
          <w:b/>
          <w:u w:val="single"/>
        </w:rPr>
      </w:pPr>
      <w:r w:rsidRPr="007C4039">
        <w:rPr>
          <w:b/>
          <w:u w:val="single"/>
        </w:rPr>
        <w:t>Services</w:t>
      </w:r>
      <w:r>
        <w:rPr>
          <w:b/>
          <w:u w:val="single"/>
        </w:rPr>
        <w:t xml:space="preserve"> Description and Contractor Compensation</w:t>
      </w:r>
    </w:p>
    <w:p w14:paraId="72E0943B" w14:textId="77777777" w:rsidR="00AC2E2F" w:rsidRDefault="00AC2E2F" w:rsidP="00AC2E2F">
      <w:pPr>
        <w:jc w:val="center"/>
        <w:rPr>
          <w:b/>
          <w:u w:val="single"/>
        </w:rPr>
      </w:pPr>
    </w:p>
    <w:p w14:paraId="184C53EF" w14:textId="77777777" w:rsidR="00AC2E2F" w:rsidRPr="004C75C6" w:rsidRDefault="00AC2E2F" w:rsidP="00570EDF">
      <w:pPr>
        <w:numPr>
          <w:ilvl w:val="0"/>
          <w:numId w:val="19"/>
        </w:numPr>
        <w:ind w:left="540" w:hanging="540"/>
      </w:pPr>
      <w:bookmarkStart w:id="17" w:name="_DESIGNATION_OF_PRIME"/>
      <w:bookmarkEnd w:id="17"/>
      <w:r>
        <w:rPr>
          <w:b/>
          <w:u w:val="single"/>
        </w:rPr>
        <w:t>Agreement Termination Date</w:t>
      </w:r>
      <w:r>
        <w:rPr>
          <w:b/>
        </w:rPr>
        <w:t xml:space="preserve">.  </w:t>
      </w:r>
      <w:r>
        <w:t xml:space="preserve">This Agreement shall terminate on </w:t>
      </w:r>
      <w:bookmarkStart w:id="18" w:name="Text66"/>
      <w:r w:rsidR="002F1F20">
        <w:fldChar w:fldCharType="begin">
          <w:ffData>
            <w:name w:val="Text66"/>
            <w:enabled/>
            <w:calcOnExit w:val="0"/>
            <w:textInput>
              <w:default w:val="TERMINATION DATE"/>
            </w:textInput>
          </w:ffData>
        </w:fldChar>
      </w:r>
      <w:r>
        <w:instrText xml:space="preserve"> FORMTEXT </w:instrText>
      </w:r>
      <w:r w:rsidR="002F1F20">
        <w:fldChar w:fldCharType="separate"/>
      </w:r>
      <w:r>
        <w:rPr>
          <w:noProof/>
        </w:rPr>
        <w:t>TERMINATION DATE</w:t>
      </w:r>
      <w:r w:rsidR="002F1F20">
        <w:fldChar w:fldCharType="end"/>
      </w:r>
      <w:bookmarkEnd w:id="18"/>
      <w:r>
        <w:t>.</w:t>
      </w:r>
    </w:p>
    <w:p w14:paraId="433CA4A2" w14:textId="77777777" w:rsidR="00AC2E2F" w:rsidRDefault="00AC2E2F" w:rsidP="00AC2E2F">
      <w:pPr>
        <w:ind w:left="360"/>
      </w:pPr>
    </w:p>
    <w:p w14:paraId="0884A629" w14:textId="70466BBE" w:rsidR="00AC2E2F" w:rsidRDefault="00AC2E2F" w:rsidP="00570EDF">
      <w:pPr>
        <w:numPr>
          <w:ilvl w:val="0"/>
          <w:numId w:val="19"/>
        </w:numPr>
        <w:ind w:left="540" w:hanging="540"/>
        <w:jc w:val="both"/>
      </w:pPr>
      <w:r>
        <w:rPr>
          <w:b/>
          <w:u w:val="single"/>
        </w:rPr>
        <w:t>Services</w:t>
      </w:r>
      <w:r>
        <w:rPr>
          <w:b/>
        </w:rPr>
        <w:t xml:space="preserve">.  </w:t>
      </w:r>
    </w:p>
    <w:p w14:paraId="63E7150F" w14:textId="77777777" w:rsidR="00AC2E2F" w:rsidRPr="004C75C6" w:rsidRDefault="00AC2E2F" w:rsidP="00AC2E2F">
      <w:pPr>
        <w:ind w:left="360"/>
      </w:pPr>
    </w:p>
    <w:p w14:paraId="331FDA0F" w14:textId="77777777" w:rsidR="00AC2E2F" w:rsidRDefault="00AC2E2F" w:rsidP="00570EDF">
      <w:pPr>
        <w:numPr>
          <w:ilvl w:val="0"/>
          <w:numId w:val="19"/>
        </w:numPr>
        <w:ind w:left="540" w:hanging="540"/>
      </w:pPr>
      <w:r>
        <w:rPr>
          <w:b/>
          <w:u w:val="single"/>
        </w:rPr>
        <w:t>SMUD Contract Manager and Administrator</w:t>
      </w:r>
      <w:r>
        <w:t xml:space="preserve">.  </w:t>
      </w:r>
    </w:p>
    <w:p w14:paraId="67FD43B8" w14:textId="77777777" w:rsidR="00AC2E2F" w:rsidRDefault="00AC2E2F" w:rsidP="00AC2E2F">
      <w:pPr>
        <w:ind w:firstLine="720"/>
        <w:jc w:val="both"/>
      </w:pPr>
    </w:p>
    <w:p w14:paraId="7A1BD49D" w14:textId="77777777" w:rsidR="00AC2E2F" w:rsidRDefault="00AC2E2F" w:rsidP="003D1C1D">
      <w:pPr>
        <w:tabs>
          <w:tab w:val="left" w:pos="6120"/>
        </w:tabs>
        <w:ind w:firstLine="540"/>
        <w:jc w:val="both"/>
      </w:pPr>
      <w:r>
        <w:t xml:space="preserve">SMUD Contract Manager: </w:t>
      </w:r>
      <w:bookmarkStart w:id="19" w:name="Text67"/>
      <w:r w:rsidR="002F1F20">
        <w:fldChar w:fldCharType="begin">
          <w:ffData>
            <w:name w:val="Text67"/>
            <w:enabled/>
            <w:calcOnExit w:val="0"/>
            <w:textInput/>
          </w:ffData>
        </w:fldChar>
      </w:r>
      <w:r>
        <w:instrText xml:space="preserve"> FORMTEXT </w:instrText>
      </w:r>
      <w:r w:rsidR="002F1F20">
        <w:fldChar w:fldCharType="separate"/>
      </w:r>
      <w:r>
        <w:rPr>
          <w:noProof/>
        </w:rPr>
        <w:t> </w:t>
      </w:r>
      <w:r>
        <w:rPr>
          <w:noProof/>
        </w:rPr>
        <w:t> </w:t>
      </w:r>
      <w:r>
        <w:rPr>
          <w:noProof/>
        </w:rPr>
        <w:t> </w:t>
      </w:r>
      <w:r>
        <w:rPr>
          <w:noProof/>
        </w:rPr>
        <w:t> </w:t>
      </w:r>
      <w:r>
        <w:rPr>
          <w:noProof/>
        </w:rPr>
        <w:t> </w:t>
      </w:r>
      <w:r w:rsidR="002F1F20">
        <w:fldChar w:fldCharType="end"/>
      </w:r>
      <w:bookmarkEnd w:id="19"/>
      <w:r>
        <w:tab/>
        <w:t>(916) 732-</w:t>
      </w:r>
      <w:r w:rsidR="002F1F20">
        <w:fldChar w:fldCharType="begin">
          <w:ffData>
            <w:name w:val="Text37"/>
            <w:enabled/>
            <w:calcOnExit w:val="0"/>
            <w:textInput>
              <w:type w:val="number"/>
              <w:maxLength w:val="4"/>
            </w:textInput>
          </w:ffData>
        </w:fldChar>
      </w:r>
      <w:r>
        <w:instrText xml:space="preserve"> FORMTEXT </w:instrText>
      </w:r>
      <w:r w:rsidR="002F1F20">
        <w:fldChar w:fldCharType="separate"/>
      </w:r>
      <w:r>
        <w:rPr>
          <w:noProof/>
        </w:rPr>
        <w:t> </w:t>
      </w:r>
      <w:r>
        <w:rPr>
          <w:noProof/>
        </w:rPr>
        <w:t> </w:t>
      </w:r>
      <w:r>
        <w:rPr>
          <w:noProof/>
        </w:rPr>
        <w:t> </w:t>
      </w:r>
      <w:r>
        <w:rPr>
          <w:noProof/>
        </w:rPr>
        <w:t> </w:t>
      </w:r>
      <w:r w:rsidR="002F1F20">
        <w:fldChar w:fldCharType="end"/>
      </w:r>
    </w:p>
    <w:p w14:paraId="18B88505" w14:textId="77777777" w:rsidR="00AC2E2F" w:rsidRDefault="00AC2E2F" w:rsidP="003D1C1D">
      <w:pPr>
        <w:pStyle w:val="BodyText"/>
        <w:tabs>
          <w:tab w:val="left" w:pos="6120"/>
        </w:tabs>
        <w:ind w:firstLine="540"/>
      </w:pPr>
      <w:r>
        <w:t xml:space="preserve">Contract Administrator: </w:t>
      </w:r>
      <w:r w:rsidR="009A7D2E">
        <w:fldChar w:fldCharType="begin">
          <w:ffData>
            <w:name w:val="Text31"/>
            <w:enabled/>
            <w:calcOnExit w:val="0"/>
            <w:textInput/>
          </w:ffData>
        </w:fldChar>
      </w:r>
      <w:r w:rsidR="009A7D2E">
        <w:instrText xml:space="preserve"> FORMTEXT </w:instrText>
      </w:r>
      <w:r w:rsidR="009A7D2E">
        <w:fldChar w:fldCharType="separate"/>
      </w:r>
      <w:r w:rsidR="009A7D2E">
        <w:rPr>
          <w:noProof/>
        </w:rPr>
        <w:t> </w:t>
      </w:r>
      <w:r w:rsidR="009A7D2E">
        <w:rPr>
          <w:noProof/>
        </w:rPr>
        <w:t> </w:t>
      </w:r>
      <w:r w:rsidR="009A7D2E">
        <w:rPr>
          <w:noProof/>
        </w:rPr>
        <w:t> </w:t>
      </w:r>
      <w:r w:rsidR="009A7D2E">
        <w:rPr>
          <w:noProof/>
        </w:rPr>
        <w:t> </w:t>
      </w:r>
      <w:r w:rsidR="009A7D2E">
        <w:rPr>
          <w:noProof/>
        </w:rPr>
        <w:t> </w:t>
      </w:r>
      <w:r w:rsidR="009A7D2E">
        <w:fldChar w:fldCharType="end"/>
      </w:r>
      <w:r>
        <w:tab/>
        <w:t>(916) 732-</w:t>
      </w:r>
      <w:r w:rsidR="002F1F20">
        <w:fldChar w:fldCharType="begin">
          <w:ffData>
            <w:name w:val="Text37"/>
            <w:enabled/>
            <w:calcOnExit w:val="0"/>
            <w:textInput>
              <w:type w:val="number"/>
              <w:maxLength w:val="4"/>
            </w:textInput>
          </w:ffData>
        </w:fldChar>
      </w:r>
      <w:r>
        <w:instrText xml:space="preserve"> FORMTEXT </w:instrText>
      </w:r>
      <w:r w:rsidR="002F1F20">
        <w:fldChar w:fldCharType="separate"/>
      </w:r>
      <w:r>
        <w:rPr>
          <w:noProof/>
        </w:rPr>
        <w:t> </w:t>
      </w:r>
      <w:r>
        <w:rPr>
          <w:noProof/>
        </w:rPr>
        <w:t> </w:t>
      </w:r>
      <w:r>
        <w:rPr>
          <w:noProof/>
        </w:rPr>
        <w:t> </w:t>
      </w:r>
      <w:r>
        <w:rPr>
          <w:noProof/>
        </w:rPr>
        <w:t> </w:t>
      </w:r>
      <w:r w:rsidR="002F1F20">
        <w:fldChar w:fldCharType="end"/>
      </w:r>
    </w:p>
    <w:p w14:paraId="2703729D" w14:textId="2FC91D64" w:rsidR="00AC2E2F" w:rsidRDefault="00AC2E2F" w:rsidP="00570EDF">
      <w:pPr>
        <w:numPr>
          <w:ilvl w:val="0"/>
          <w:numId w:val="19"/>
        </w:numPr>
        <w:ind w:left="540" w:hanging="540"/>
        <w:jc w:val="both"/>
      </w:pPr>
      <w:r w:rsidRPr="00EA658C">
        <w:rPr>
          <w:b/>
          <w:u w:val="single"/>
        </w:rPr>
        <w:t>Contractor Compensation</w:t>
      </w:r>
      <w:r>
        <w:rPr>
          <w:b/>
        </w:rPr>
        <w:t xml:space="preserve">.  </w:t>
      </w:r>
    </w:p>
    <w:p w14:paraId="4A50CB06" w14:textId="77777777" w:rsidR="00AC2E2F" w:rsidRDefault="00AC2E2F" w:rsidP="00D50C5E">
      <w:pPr>
        <w:pStyle w:val="BodyText"/>
        <w:ind w:left="540"/>
      </w:pPr>
      <w:r>
        <w:t xml:space="preserve">SMUD will compensate Contractor at the rate(s) set forth </w:t>
      </w:r>
      <w:bookmarkStart w:id="20" w:name="Dropdown2"/>
      <w:r w:rsidR="002F1F20">
        <w:fldChar w:fldCharType="begin">
          <w:ffData>
            <w:name w:val="Dropdown2"/>
            <w:enabled/>
            <w:calcOnExit w:val="0"/>
            <w:ddList>
              <w:listEntry w:val="below"/>
              <w:listEntry w:val="in the Rate Schedule Appendix to this Agreement"/>
            </w:ddList>
          </w:ffData>
        </w:fldChar>
      </w:r>
      <w:r>
        <w:instrText xml:space="preserve"> FORMDROPDOWN </w:instrText>
      </w:r>
      <w:r w:rsidR="002F1F20">
        <w:fldChar w:fldCharType="separate"/>
      </w:r>
      <w:r w:rsidR="002F1F20">
        <w:fldChar w:fldCharType="end"/>
      </w:r>
      <w:bookmarkEnd w:id="20"/>
      <w:r>
        <w:rPr>
          <w:rStyle w:val="CommentReference"/>
        </w:rPr>
        <w:t xml:space="preserve"> </w:t>
      </w:r>
    </w:p>
    <w:p w14:paraId="2578D262" w14:textId="77777777" w:rsidR="00AC2E2F" w:rsidRPr="001843B5" w:rsidRDefault="00AC2E2F" w:rsidP="00AC2E2F">
      <w:pPr>
        <w:ind w:left="540"/>
        <w:rPr>
          <w:b/>
        </w:rPr>
      </w:pPr>
      <w:bookmarkStart w:id="21" w:name="LABORHOURBILLINGRATES"/>
      <w:r w:rsidRPr="001843B5">
        <w:rPr>
          <w:b/>
        </w:rPr>
        <w:t>Labor Hour Billing R</w:t>
      </w:r>
      <w:bookmarkEnd w:id="21"/>
      <w:r w:rsidRPr="001843B5">
        <w:rPr>
          <w:b/>
        </w:rPr>
        <w:t>ates:</w:t>
      </w:r>
    </w:p>
    <w:p w14:paraId="272BBE76" w14:textId="77777777" w:rsidR="00AC2E2F" w:rsidRPr="001843B5" w:rsidRDefault="00AC2E2F" w:rsidP="00AC2E2F">
      <w:pPr>
        <w:pStyle w:val="ListBullet2"/>
        <w:numPr>
          <w:ilvl w:val="0"/>
          <w:numId w:val="0"/>
        </w:numPr>
        <w:ind w:left="540"/>
      </w:pPr>
      <w:r w:rsidRPr="001843B5">
        <w:t>The labor-hour billing rate shall include the following:</w:t>
      </w:r>
    </w:p>
    <w:p w14:paraId="54368BEF" w14:textId="77777777" w:rsidR="00AC2E2F" w:rsidRPr="001843B5" w:rsidRDefault="00AC2E2F" w:rsidP="00AC2E2F">
      <w:pPr>
        <w:pStyle w:val="ListBullet2"/>
        <w:numPr>
          <w:ilvl w:val="0"/>
          <w:numId w:val="1"/>
        </w:numPr>
        <w:tabs>
          <w:tab w:val="clear" w:pos="720"/>
          <w:tab w:val="num" w:pos="1260"/>
        </w:tabs>
        <w:ind w:left="1260"/>
      </w:pPr>
      <w:r w:rsidRPr="001843B5">
        <w:t>Direct payroll costs.</w:t>
      </w:r>
    </w:p>
    <w:p w14:paraId="4BA32C36" w14:textId="77777777" w:rsidR="00AC2E2F" w:rsidRPr="001843B5" w:rsidRDefault="00AC2E2F" w:rsidP="00AC2E2F">
      <w:pPr>
        <w:pStyle w:val="ListBullet2"/>
        <w:numPr>
          <w:ilvl w:val="0"/>
          <w:numId w:val="1"/>
        </w:numPr>
        <w:tabs>
          <w:tab w:val="clear" w:pos="720"/>
          <w:tab w:val="num" w:pos="1260"/>
        </w:tabs>
        <w:ind w:left="1260"/>
      </w:pPr>
      <w:r w:rsidRPr="001843B5">
        <w:t>Benefits and burdens (including insurance, payroll taxes, vacation, holidays, sick leave, etc.).</w:t>
      </w:r>
    </w:p>
    <w:p w14:paraId="4DE3EC08" w14:textId="77777777" w:rsidR="00AC2E2F" w:rsidRPr="001843B5" w:rsidRDefault="00AC2E2F" w:rsidP="00AC2E2F">
      <w:pPr>
        <w:pStyle w:val="ListBullet2"/>
        <w:numPr>
          <w:ilvl w:val="0"/>
          <w:numId w:val="1"/>
        </w:numPr>
        <w:tabs>
          <w:tab w:val="clear" w:pos="720"/>
          <w:tab w:val="num" w:pos="1260"/>
        </w:tabs>
        <w:ind w:left="1260"/>
      </w:pPr>
      <w:r w:rsidRPr="001843B5">
        <w:t>All overhead costs.</w:t>
      </w:r>
    </w:p>
    <w:p w14:paraId="3BE2D5A2" w14:textId="77777777" w:rsidR="00AC2E2F" w:rsidRPr="001843B5" w:rsidRDefault="00AC2E2F" w:rsidP="00AC2E2F">
      <w:pPr>
        <w:pStyle w:val="ListBullet2"/>
        <w:numPr>
          <w:ilvl w:val="0"/>
          <w:numId w:val="1"/>
        </w:numPr>
        <w:tabs>
          <w:tab w:val="clear" w:pos="720"/>
          <w:tab w:val="num" w:pos="1260"/>
        </w:tabs>
        <w:ind w:left="1260"/>
      </w:pPr>
      <w:r w:rsidRPr="001843B5">
        <w:t>Profit.</w:t>
      </w:r>
    </w:p>
    <w:p w14:paraId="082A82D1" w14:textId="77777777" w:rsidR="00AC2E2F" w:rsidRPr="001843B5" w:rsidRDefault="00AC2E2F" w:rsidP="00AC2E2F">
      <w:pPr>
        <w:pStyle w:val="ListBullet2"/>
        <w:numPr>
          <w:ilvl w:val="0"/>
          <w:numId w:val="0"/>
        </w:numPr>
        <w:ind w:left="720"/>
      </w:pPr>
    </w:p>
    <w:p w14:paraId="61E95308" w14:textId="77777777" w:rsidR="00AC2E2F" w:rsidRPr="001843B5" w:rsidRDefault="00AC2E2F" w:rsidP="00AC2E2F">
      <w:pPr>
        <w:ind w:left="540"/>
        <w:rPr>
          <w:b/>
          <w:bCs/>
        </w:rPr>
      </w:pPr>
      <w:r w:rsidRPr="001843B5">
        <w:rPr>
          <w:b/>
          <w:bCs/>
        </w:rPr>
        <w:t>Rates for Travel &amp; Other Expenses:</w:t>
      </w:r>
    </w:p>
    <w:p w14:paraId="4F234235" w14:textId="77777777" w:rsidR="00AC2E2F" w:rsidRPr="001843B5" w:rsidRDefault="00AC2E2F" w:rsidP="00AC2E2F">
      <w:pPr>
        <w:tabs>
          <w:tab w:val="left" w:pos="1080"/>
        </w:tabs>
        <w:ind w:left="1080" w:hanging="540"/>
        <w:jc w:val="both"/>
      </w:pPr>
      <w:r w:rsidRPr="001843B5">
        <w:t>A.</w:t>
      </w:r>
      <w:r w:rsidRPr="001843B5">
        <w:tab/>
        <w:t xml:space="preserve">SMUD approved travel away from Contractor’s office shall be reimbursed at cost based on actual receipts for air travel and car rental/taxis.  SMUD shall also pay the U. S. General Services Administration rates for the Sacramento Area to cover hotels and per diem for all meals and daily incidental expenses. </w:t>
      </w:r>
      <w:bookmarkStart w:id="22" w:name="_Hlk147324369"/>
      <w:r w:rsidR="003E3DD1" w:rsidRPr="001843B5">
        <w:fldChar w:fldCharType="begin"/>
      </w:r>
      <w:r w:rsidR="003E3DD1" w:rsidRPr="001843B5">
        <w:instrText>HYPERLINK "https://www.gsa.gov/"</w:instrText>
      </w:r>
      <w:r w:rsidR="003E3DD1" w:rsidRPr="001843B5">
        <w:fldChar w:fldCharType="separate"/>
      </w:r>
      <w:r w:rsidR="00FA5B18" w:rsidRPr="001843B5">
        <w:rPr>
          <w:rStyle w:val="Hyperlink"/>
          <w:color w:val="auto"/>
        </w:rPr>
        <w:t>https://www.gsa.gov</w:t>
      </w:r>
      <w:r w:rsidR="003E3DD1" w:rsidRPr="001843B5">
        <w:rPr>
          <w:rStyle w:val="Hyperlink"/>
          <w:color w:val="auto"/>
        </w:rPr>
        <w:fldChar w:fldCharType="end"/>
      </w:r>
      <w:bookmarkEnd w:id="22"/>
      <w:r w:rsidR="00DE4838" w:rsidRPr="001843B5">
        <w:t xml:space="preserve"> </w:t>
      </w:r>
    </w:p>
    <w:p w14:paraId="16AFBF1A" w14:textId="77777777" w:rsidR="00AC2E2F" w:rsidRPr="001843B5" w:rsidRDefault="00AC2E2F" w:rsidP="00AC2E2F">
      <w:pPr>
        <w:tabs>
          <w:tab w:val="left" w:pos="1080"/>
        </w:tabs>
        <w:ind w:left="1080" w:hanging="540"/>
        <w:jc w:val="both"/>
      </w:pPr>
      <w:r w:rsidRPr="001843B5">
        <w:t>B.</w:t>
      </w:r>
      <w:r w:rsidRPr="001843B5">
        <w:tab/>
        <w:t xml:space="preserve">Mileage in Contractor’s company car or personal vehicle shall be reimbursed at a rate not to exceed IRS Published Standard mileage rates. </w:t>
      </w:r>
      <w:hyperlink r:id="rId14" w:history="1">
        <w:r w:rsidR="002D6A9F" w:rsidRPr="001843B5">
          <w:rPr>
            <w:rStyle w:val="Hyperlink"/>
            <w:color w:val="auto"/>
          </w:rPr>
          <w:t>https://www.irs.gov</w:t>
        </w:r>
      </w:hyperlink>
    </w:p>
    <w:p w14:paraId="6F4305BC" w14:textId="77777777" w:rsidR="00AC2E2F" w:rsidRPr="001843B5" w:rsidRDefault="00AC2E2F" w:rsidP="00AC2E2F">
      <w:pPr>
        <w:tabs>
          <w:tab w:val="left" w:pos="1080"/>
        </w:tabs>
        <w:ind w:left="1080" w:hanging="540"/>
        <w:jc w:val="both"/>
      </w:pPr>
      <w:r w:rsidRPr="001843B5">
        <w:t>C.</w:t>
      </w:r>
      <w:r w:rsidRPr="001843B5">
        <w:tab/>
        <w:t xml:space="preserve">Material and subcontract cost shall be reimbursed at </w:t>
      </w:r>
      <w:bookmarkStart w:id="23" w:name="Dropdown4"/>
      <w:r w:rsidR="002F1F20" w:rsidRPr="001843B5">
        <w:fldChar w:fldCharType="begin">
          <w:ffData>
            <w:name w:val="Dropdown4"/>
            <w:enabled w:val="0"/>
            <w:calcOnExit w:val="0"/>
            <w:ddList>
              <w:listEntry w:val="cost without markup"/>
              <w:listEntry w:val="cost plus 5% markup"/>
              <w:listEntry w:val="cost plus 10% markup"/>
            </w:ddList>
          </w:ffData>
        </w:fldChar>
      </w:r>
      <w:r w:rsidRPr="001843B5">
        <w:instrText xml:space="preserve"> FORMDROPDOWN </w:instrText>
      </w:r>
      <w:r w:rsidR="002F1F20" w:rsidRPr="001843B5">
        <w:fldChar w:fldCharType="separate"/>
      </w:r>
      <w:r w:rsidR="002F1F20" w:rsidRPr="001843B5">
        <w:fldChar w:fldCharType="end"/>
      </w:r>
      <w:bookmarkEnd w:id="23"/>
    </w:p>
    <w:p w14:paraId="793FED76" w14:textId="77777777" w:rsidR="00AC2E2F" w:rsidRPr="001843B5" w:rsidRDefault="00AC2E2F" w:rsidP="00AC2E2F">
      <w:pPr>
        <w:tabs>
          <w:tab w:val="left" w:pos="1080"/>
        </w:tabs>
        <w:ind w:left="1080" w:hanging="540"/>
        <w:jc w:val="both"/>
      </w:pPr>
      <w:r w:rsidRPr="001843B5">
        <w:t>D.</w:t>
      </w:r>
      <w:r w:rsidRPr="001843B5">
        <w:tab/>
        <w:t>Other direct and special costs, as approved in advance by SMUD, e.g. film, reproduction, telephone, computer usage, etc., shall be reimbursed at cost.</w:t>
      </w:r>
    </w:p>
    <w:p w14:paraId="2485C4ED" w14:textId="77777777" w:rsidR="00AC2E2F" w:rsidRDefault="00AC2E2F" w:rsidP="00AC2E2F">
      <w:pPr>
        <w:ind w:left="360"/>
      </w:pPr>
    </w:p>
    <w:p w14:paraId="3AE071B8" w14:textId="77777777" w:rsidR="00AC2E2F" w:rsidRDefault="00AC2E2F" w:rsidP="00570EDF">
      <w:pPr>
        <w:numPr>
          <w:ilvl w:val="0"/>
          <w:numId w:val="19"/>
        </w:numPr>
        <w:ind w:left="540" w:hanging="540"/>
        <w:jc w:val="both"/>
      </w:pPr>
      <w:r>
        <w:rPr>
          <w:b/>
          <w:u w:val="single"/>
        </w:rPr>
        <w:t>Maximum Contractor Compensation</w:t>
      </w:r>
      <w:r>
        <w:t xml:space="preserve">.  Contractor’s compensation under this Agreement shall not exceed </w:t>
      </w:r>
      <w:bookmarkStart w:id="24" w:name="Text74"/>
      <w:r w:rsidR="002F1F20">
        <w:fldChar w:fldCharType="begin">
          <w:ffData>
            <w:name w:val="Text74"/>
            <w:enabled/>
            <w:calcOnExit w:val="0"/>
            <w:textInput/>
          </w:ffData>
        </w:fldChar>
      </w:r>
      <w:r>
        <w:instrText xml:space="preserve"> FORMTEXT </w:instrText>
      </w:r>
      <w:r w:rsidR="002F1F20">
        <w:fldChar w:fldCharType="separate"/>
      </w:r>
      <w:r>
        <w:rPr>
          <w:noProof/>
        </w:rPr>
        <w:t> </w:t>
      </w:r>
      <w:r>
        <w:rPr>
          <w:noProof/>
        </w:rPr>
        <w:t> </w:t>
      </w:r>
      <w:r>
        <w:rPr>
          <w:noProof/>
        </w:rPr>
        <w:t> </w:t>
      </w:r>
      <w:r>
        <w:rPr>
          <w:noProof/>
        </w:rPr>
        <w:t> </w:t>
      </w:r>
      <w:r>
        <w:rPr>
          <w:noProof/>
        </w:rPr>
        <w:t> </w:t>
      </w:r>
      <w:r w:rsidR="002F1F20">
        <w:fldChar w:fldCharType="end"/>
      </w:r>
      <w:bookmarkEnd w:id="24"/>
      <w:r>
        <w:t xml:space="preserve">. </w:t>
      </w:r>
    </w:p>
    <w:p w14:paraId="4F776D78" w14:textId="77777777" w:rsidR="00AC2E2F" w:rsidRPr="00EA658C" w:rsidRDefault="00AC2E2F" w:rsidP="00AC2E2F">
      <w:pPr>
        <w:ind w:left="360"/>
        <w:jc w:val="both"/>
      </w:pPr>
    </w:p>
    <w:p w14:paraId="4D0CEDE1" w14:textId="77777777" w:rsidR="00AC2E2F" w:rsidRDefault="00AC2E2F" w:rsidP="00570EDF">
      <w:pPr>
        <w:numPr>
          <w:ilvl w:val="0"/>
          <w:numId w:val="19"/>
        </w:numPr>
        <w:ind w:left="540" w:hanging="540"/>
      </w:pPr>
      <w:r>
        <w:rPr>
          <w:b/>
          <w:u w:val="single"/>
        </w:rPr>
        <w:t>Notice Addresses</w:t>
      </w:r>
      <w:r>
        <w:t xml:space="preserve">. </w:t>
      </w:r>
    </w:p>
    <w:p w14:paraId="040EA303" w14:textId="77777777" w:rsidR="00AC2E2F" w:rsidRDefault="00AC2E2F" w:rsidP="00AC2E2F"/>
    <w:p w14:paraId="40906E80" w14:textId="77777777" w:rsidR="00AC2E2F" w:rsidRPr="00073152" w:rsidRDefault="00AC2E2F" w:rsidP="00AC2E2F">
      <w:pPr>
        <w:pStyle w:val="PHAgree3L2"/>
        <w:numPr>
          <w:ilvl w:val="0"/>
          <w:numId w:val="0"/>
        </w:numPr>
        <w:tabs>
          <w:tab w:val="left" w:pos="5760"/>
        </w:tabs>
        <w:spacing w:after="0"/>
        <w:ind w:left="540"/>
        <w:jc w:val="both"/>
        <w:rPr>
          <w:szCs w:val="24"/>
        </w:rPr>
      </w:pPr>
      <w:r w:rsidRPr="00D86C43">
        <w:t xml:space="preserve">If </w:t>
      </w:r>
      <w:r>
        <w:t>to SMUD</w:t>
      </w:r>
      <w:r w:rsidRPr="00D86C43">
        <w:t>:</w:t>
      </w:r>
      <w:r>
        <w:tab/>
      </w:r>
      <w:r w:rsidRPr="008C040E">
        <w:t xml:space="preserve">If to </w:t>
      </w:r>
      <w:r>
        <w:t>Contractor</w:t>
      </w:r>
      <w:r w:rsidRPr="008C040E">
        <w:t>:</w:t>
      </w:r>
    </w:p>
    <w:p w14:paraId="7FEBF81E" w14:textId="77777777" w:rsidR="00AC2E2F" w:rsidRPr="00D86C43" w:rsidRDefault="00AC2E2F" w:rsidP="00AC2E2F">
      <w:pPr>
        <w:jc w:val="both"/>
        <w:rPr>
          <w:u w:val="single"/>
        </w:rPr>
      </w:pPr>
    </w:p>
    <w:bookmarkStart w:id="25" w:name="Text68"/>
    <w:p w14:paraId="1A9A8C04" w14:textId="77777777" w:rsidR="00AC2E2F" w:rsidRPr="008C040E" w:rsidRDefault="002F1F20" w:rsidP="00AC2E2F">
      <w:pPr>
        <w:tabs>
          <w:tab w:val="left" w:pos="5940"/>
        </w:tabs>
        <w:ind w:left="720"/>
        <w:jc w:val="both"/>
        <w:rPr>
          <w:i/>
        </w:rPr>
      </w:pPr>
      <w:r>
        <w:fldChar w:fldCharType="begin">
          <w:ffData>
            <w:name w:val="Text68"/>
            <w:enabled/>
            <w:calcOnExit w:val="0"/>
            <w:textInput>
              <w:default w:val="Name of Party"/>
            </w:textInput>
          </w:ffData>
        </w:fldChar>
      </w:r>
      <w:r w:rsidR="00AC2E2F">
        <w:instrText xml:space="preserve"> FORMTEXT </w:instrText>
      </w:r>
      <w:r>
        <w:fldChar w:fldCharType="separate"/>
      </w:r>
      <w:r w:rsidR="00AC2E2F">
        <w:rPr>
          <w:noProof/>
        </w:rPr>
        <w:t>Name of Party</w:t>
      </w:r>
      <w:r>
        <w:fldChar w:fldCharType="end"/>
      </w:r>
      <w:bookmarkEnd w:id="25"/>
      <w:r w:rsidR="00AC2E2F">
        <w:tab/>
      </w:r>
      <w:r>
        <w:fldChar w:fldCharType="begin">
          <w:ffData>
            <w:name w:val="Text68"/>
            <w:enabled/>
            <w:calcOnExit w:val="0"/>
            <w:textInput>
              <w:default w:val="Name of Party"/>
            </w:textInput>
          </w:ffData>
        </w:fldChar>
      </w:r>
      <w:r w:rsidR="00AC2E2F">
        <w:instrText xml:space="preserve"> FORMTEXT </w:instrText>
      </w:r>
      <w:r>
        <w:fldChar w:fldCharType="separate"/>
      </w:r>
      <w:r w:rsidR="00AC2E2F">
        <w:rPr>
          <w:noProof/>
        </w:rPr>
        <w:t>Name of Party</w:t>
      </w:r>
      <w:r>
        <w:fldChar w:fldCharType="end"/>
      </w:r>
    </w:p>
    <w:p w14:paraId="35FA2555" w14:textId="77777777" w:rsidR="00AC2E2F" w:rsidRPr="008C040E" w:rsidRDefault="00B00E2F" w:rsidP="00AC2E2F">
      <w:pPr>
        <w:tabs>
          <w:tab w:val="left" w:pos="5940"/>
        </w:tabs>
        <w:ind w:left="720"/>
        <w:jc w:val="both"/>
        <w:rPr>
          <w:i/>
        </w:rPr>
      </w:pPr>
      <w:r>
        <w:fldChar w:fldCharType="begin">
          <w:ffData>
            <w:name w:val="Dropdown7"/>
            <w:enabled/>
            <w:calcOnExit w:val="0"/>
            <w:ddList>
              <w:listEntry w:val="Address"/>
              <w:listEntry w:val="6201 S Street"/>
              <w:listEntry w:val="6301 S Street"/>
              <w:listEntry w:val="4401 Bradshaw Road"/>
              <w:listEntry w:val="1708 59th Street"/>
              <w:listEntry w:val="6151 Folsom Blvd"/>
              <w:listEntry w:val="6100 Folsom Blvd"/>
              <w:listEntry w:val="P.O. Box 1500"/>
            </w:ddList>
          </w:ffData>
        </w:fldChar>
      </w:r>
      <w:bookmarkStart w:id="26" w:name="Dropdown7"/>
      <w:r>
        <w:instrText xml:space="preserve"> FORMDROPDOWN </w:instrText>
      </w:r>
      <w:r>
        <w:fldChar w:fldCharType="separate"/>
      </w:r>
      <w:r>
        <w:fldChar w:fldCharType="end"/>
      </w:r>
      <w:bookmarkEnd w:id="26"/>
      <w:r w:rsidR="001D3A5A">
        <w:t xml:space="preserve">, </w:t>
      </w:r>
      <w:r w:rsidR="001D3A5A">
        <w:fldChar w:fldCharType="begin">
          <w:ffData>
            <w:name w:val=""/>
            <w:enabled/>
            <w:calcOnExit w:val="0"/>
            <w:textInput>
              <w:default w:val="Mailstop"/>
            </w:textInput>
          </w:ffData>
        </w:fldChar>
      </w:r>
      <w:r w:rsidR="001D3A5A">
        <w:instrText xml:space="preserve"> FORMTEXT </w:instrText>
      </w:r>
      <w:r w:rsidR="001D3A5A">
        <w:fldChar w:fldCharType="separate"/>
      </w:r>
      <w:r w:rsidR="001D3A5A">
        <w:rPr>
          <w:noProof/>
        </w:rPr>
        <w:t>Mailstop</w:t>
      </w:r>
      <w:r w:rsidR="001D3A5A">
        <w:fldChar w:fldCharType="end"/>
      </w:r>
      <w:r w:rsidR="00AC2E2F">
        <w:tab/>
      </w:r>
      <w:r w:rsidR="002F1F20">
        <w:fldChar w:fldCharType="begin">
          <w:ffData>
            <w:name w:val="Text69"/>
            <w:enabled/>
            <w:calcOnExit w:val="0"/>
            <w:textInput>
              <w:default w:val="Address"/>
            </w:textInput>
          </w:ffData>
        </w:fldChar>
      </w:r>
      <w:r w:rsidR="00AC2E2F">
        <w:instrText xml:space="preserve"> FORMTEXT </w:instrText>
      </w:r>
      <w:r w:rsidR="002F1F20">
        <w:fldChar w:fldCharType="separate"/>
      </w:r>
      <w:r w:rsidR="00AC2E2F">
        <w:rPr>
          <w:noProof/>
        </w:rPr>
        <w:t>Address</w:t>
      </w:r>
      <w:r w:rsidR="002F1F20">
        <w:fldChar w:fldCharType="end"/>
      </w:r>
    </w:p>
    <w:p w14:paraId="58770A57" w14:textId="77777777" w:rsidR="00AC2E2F" w:rsidRPr="008C040E" w:rsidRDefault="003674FA" w:rsidP="00AC2E2F">
      <w:pPr>
        <w:tabs>
          <w:tab w:val="left" w:pos="5940"/>
        </w:tabs>
        <w:ind w:left="720"/>
        <w:jc w:val="both"/>
        <w:rPr>
          <w:i/>
        </w:rPr>
      </w:pPr>
      <w:r>
        <w:lastRenderedPageBreak/>
        <w:fldChar w:fldCharType="begin">
          <w:ffData>
            <w:name w:val="Dropdown8"/>
            <w:enabled/>
            <w:calcOnExit w:val="0"/>
            <w:ddList>
              <w:listEntry w:val="City, State  Zip Code"/>
              <w:listEntry w:val="Sacramento, CA  95827"/>
              <w:listEntry w:val="Sacramento, CA  95817"/>
              <w:listEntry w:val="Sacramento, CA  95819"/>
              <w:listEntry w:val="Herald, CA  95638"/>
              <w:listEntry w:val="Pollock Pines, CA  95726"/>
            </w:ddList>
          </w:ffData>
        </w:fldChar>
      </w:r>
      <w:bookmarkStart w:id="27" w:name="Dropdown8"/>
      <w:r>
        <w:instrText xml:space="preserve"> FORMDROPDOWN </w:instrText>
      </w:r>
      <w:r>
        <w:fldChar w:fldCharType="separate"/>
      </w:r>
      <w:r>
        <w:fldChar w:fldCharType="end"/>
      </w:r>
      <w:bookmarkEnd w:id="27"/>
      <w:r w:rsidR="00AC2E2F">
        <w:tab/>
      </w:r>
      <w:r w:rsidR="002F1F20">
        <w:fldChar w:fldCharType="begin">
          <w:ffData>
            <w:name w:val="Text70"/>
            <w:enabled/>
            <w:calcOnExit w:val="0"/>
            <w:textInput>
              <w:default w:val="City, State  Zip Code"/>
            </w:textInput>
          </w:ffData>
        </w:fldChar>
      </w:r>
      <w:r w:rsidR="00AC2E2F">
        <w:instrText xml:space="preserve"> FORMTEXT </w:instrText>
      </w:r>
      <w:r w:rsidR="002F1F20">
        <w:fldChar w:fldCharType="separate"/>
      </w:r>
      <w:r w:rsidR="00AC2E2F">
        <w:rPr>
          <w:noProof/>
        </w:rPr>
        <w:t>City, State  Zip Code</w:t>
      </w:r>
      <w:r w:rsidR="002F1F20">
        <w:fldChar w:fldCharType="end"/>
      </w:r>
    </w:p>
    <w:bookmarkStart w:id="28" w:name="Text71"/>
    <w:p w14:paraId="69D48AFD" w14:textId="77777777" w:rsidR="00AC2E2F" w:rsidRPr="008C040E" w:rsidRDefault="002F1F20" w:rsidP="00AC2E2F">
      <w:pPr>
        <w:tabs>
          <w:tab w:val="left" w:pos="5940"/>
        </w:tabs>
        <w:ind w:left="720"/>
        <w:jc w:val="both"/>
        <w:rPr>
          <w:i/>
        </w:rPr>
      </w:pPr>
      <w:r>
        <w:fldChar w:fldCharType="begin">
          <w:ffData>
            <w:name w:val="Text71"/>
            <w:enabled/>
            <w:calcOnExit w:val="0"/>
            <w:textInput>
              <w:default w:val="Phone Number"/>
            </w:textInput>
          </w:ffData>
        </w:fldChar>
      </w:r>
      <w:r w:rsidR="00AC2E2F">
        <w:instrText xml:space="preserve"> FORMTEXT </w:instrText>
      </w:r>
      <w:r>
        <w:fldChar w:fldCharType="separate"/>
      </w:r>
      <w:r w:rsidR="00AC2E2F">
        <w:rPr>
          <w:noProof/>
        </w:rPr>
        <w:t>Phone Number</w:t>
      </w:r>
      <w:r>
        <w:fldChar w:fldCharType="end"/>
      </w:r>
      <w:bookmarkEnd w:id="28"/>
      <w:r w:rsidR="00AC2E2F">
        <w:tab/>
      </w:r>
      <w:r>
        <w:fldChar w:fldCharType="begin">
          <w:ffData>
            <w:name w:val="Text71"/>
            <w:enabled/>
            <w:calcOnExit w:val="0"/>
            <w:textInput>
              <w:default w:val="Phone Number"/>
            </w:textInput>
          </w:ffData>
        </w:fldChar>
      </w:r>
      <w:r w:rsidR="00AC2E2F">
        <w:instrText xml:space="preserve"> FORMTEXT </w:instrText>
      </w:r>
      <w:r>
        <w:fldChar w:fldCharType="separate"/>
      </w:r>
      <w:r w:rsidR="00AC2E2F">
        <w:rPr>
          <w:noProof/>
        </w:rPr>
        <w:t>Phone Number</w:t>
      </w:r>
      <w:r>
        <w:fldChar w:fldCharType="end"/>
      </w:r>
    </w:p>
    <w:bookmarkStart w:id="29" w:name="Text72"/>
    <w:p w14:paraId="19E4EE85" w14:textId="77777777" w:rsidR="00AC2E2F" w:rsidRPr="008C040E" w:rsidRDefault="002F1F20" w:rsidP="00AC2E2F">
      <w:pPr>
        <w:tabs>
          <w:tab w:val="left" w:pos="5940"/>
        </w:tabs>
        <w:ind w:left="720"/>
        <w:jc w:val="both"/>
        <w:rPr>
          <w:i/>
        </w:rPr>
      </w:pPr>
      <w:r>
        <w:fldChar w:fldCharType="begin">
          <w:ffData>
            <w:name w:val="Text72"/>
            <w:enabled/>
            <w:calcOnExit w:val="0"/>
            <w:textInput>
              <w:default w:val="Fax Number"/>
            </w:textInput>
          </w:ffData>
        </w:fldChar>
      </w:r>
      <w:r w:rsidR="00AC2E2F">
        <w:instrText xml:space="preserve"> FORMTEXT </w:instrText>
      </w:r>
      <w:r>
        <w:fldChar w:fldCharType="separate"/>
      </w:r>
      <w:r w:rsidR="00AC2E2F">
        <w:rPr>
          <w:noProof/>
        </w:rPr>
        <w:t>Fax Number</w:t>
      </w:r>
      <w:r>
        <w:fldChar w:fldCharType="end"/>
      </w:r>
      <w:bookmarkEnd w:id="29"/>
      <w:r w:rsidR="00AC2E2F">
        <w:tab/>
      </w:r>
      <w:r>
        <w:fldChar w:fldCharType="begin">
          <w:ffData>
            <w:name w:val="Text72"/>
            <w:enabled/>
            <w:calcOnExit w:val="0"/>
            <w:textInput>
              <w:default w:val="Fax Number"/>
            </w:textInput>
          </w:ffData>
        </w:fldChar>
      </w:r>
      <w:r w:rsidR="00AC2E2F">
        <w:instrText xml:space="preserve"> FORMTEXT </w:instrText>
      </w:r>
      <w:r>
        <w:fldChar w:fldCharType="separate"/>
      </w:r>
      <w:r w:rsidR="00AC2E2F">
        <w:rPr>
          <w:noProof/>
        </w:rPr>
        <w:t>Fax Number</w:t>
      </w:r>
      <w:r>
        <w:fldChar w:fldCharType="end"/>
      </w:r>
    </w:p>
    <w:bookmarkStart w:id="30" w:name="Text73"/>
    <w:p w14:paraId="7E9F194A" w14:textId="77777777" w:rsidR="00AC2E2F" w:rsidRPr="000256A0" w:rsidRDefault="002F1F20" w:rsidP="00AC2E2F">
      <w:pPr>
        <w:tabs>
          <w:tab w:val="left" w:pos="5940"/>
        </w:tabs>
        <w:ind w:left="720"/>
        <w:jc w:val="both"/>
      </w:pPr>
      <w:r>
        <w:fldChar w:fldCharType="begin">
          <w:ffData>
            <w:name w:val="Text73"/>
            <w:enabled/>
            <w:calcOnExit w:val="0"/>
            <w:textInput>
              <w:default w:val="E-Mail"/>
            </w:textInput>
          </w:ffData>
        </w:fldChar>
      </w:r>
      <w:r w:rsidR="00AC2E2F">
        <w:instrText xml:space="preserve"> FORMTEXT </w:instrText>
      </w:r>
      <w:r>
        <w:fldChar w:fldCharType="separate"/>
      </w:r>
      <w:r w:rsidR="00AC2E2F">
        <w:rPr>
          <w:noProof/>
        </w:rPr>
        <w:t>E-Mail</w:t>
      </w:r>
      <w:r>
        <w:fldChar w:fldCharType="end"/>
      </w:r>
      <w:bookmarkEnd w:id="30"/>
      <w:r w:rsidR="00AC2E2F">
        <w:tab/>
      </w:r>
      <w:r>
        <w:fldChar w:fldCharType="begin">
          <w:ffData>
            <w:name w:val="Text73"/>
            <w:enabled/>
            <w:calcOnExit w:val="0"/>
            <w:textInput>
              <w:default w:val="E-Mail"/>
            </w:textInput>
          </w:ffData>
        </w:fldChar>
      </w:r>
      <w:r w:rsidR="00AC2E2F">
        <w:instrText xml:space="preserve"> FORMTEXT </w:instrText>
      </w:r>
      <w:r>
        <w:fldChar w:fldCharType="separate"/>
      </w:r>
      <w:r w:rsidR="00AC2E2F">
        <w:rPr>
          <w:noProof/>
        </w:rPr>
        <w:t>E-Mail</w:t>
      </w:r>
      <w:r>
        <w:fldChar w:fldCharType="end"/>
      </w:r>
    </w:p>
    <w:p w14:paraId="389A15D5" w14:textId="77777777" w:rsidR="00AC2E2F" w:rsidRDefault="00AC2E2F" w:rsidP="00AC2E2F"/>
    <w:p w14:paraId="0A44603A" w14:textId="77777777" w:rsidR="00AC2E2F" w:rsidRDefault="00AC2E2F" w:rsidP="00AC2E2F">
      <w:pPr>
        <w:sectPr w:rsidR="00AC2E2F">
          <w:headerReference w:type="default" r:id="rId15"/>
          <w:headerReference w:type="first" r:id="rId16"/>
          <w:footerReference w:type="first" r:id="rId17"/>
          <w:endnotePr>
            <w:numFmt w:val="decimal"/>
          </w:endnotePr>
          <w:pgSz w:w="12240" w:h="15840" w:code="1"/>
          <w:pgMar w:top="720" w:right="1440" w:bottom="720" w:left="1440" w:header="720" w:footer="547" w:gutter="0"/>
          <w:cols w:space="720"/>
          <w:noEndnote/>
          <w:titlePg/>
        </w:sectPr>
      </w:pPr>
    </w:p>
    <w:p w14:paraId="7C2C4E5C" w14:textId="77777777" w:rsidR="00E477A1" w:rsidRDefault="00E477A1" w:rsidP="009C1DB3">
      <w:pPr>
        <w:pStyle w:val="Heading5"/>
        <w:spacing w:before="0"/>
      </w:pPr>
      <w:bookmarkStart w:id="31" w:name="_INSURANCE_REQUIREMENTS"/>
      <w:bookmarkStart w:id="32" w:name="InsuranceRequirements"/>
      <w:bookmarkEnd w:id="15"/>
      <w:bookmarkEnd w:id="16"/>
      <w:bookmarkEnd w:id="31"/>
      <w:r>
        <w:lastRenderedPageBreak/>
        <w:t xml:space="preserve">APPENDIX - </w:t>
      </w:r>
      <w:r w:rsidRPr="00BC23A6">
        <w:t>INSURANCE REQUIREMENTS</w:t>
      </w:r>
      <w:bookmarkEnd w:id="32"/>
      <w:r w:rsidRPr="002272D2">
        <w:t xml:space="preserve"> </w:t>
      </w:r>
    </w:p>
    <w:p w14:paraId="4AC70F97" w14:textId="77777777" w:rsidR="003D2379" w:rsidRDefault="003D2379" w:rsidP="005438A9">
      <w:pPr>
        <w:rPr>
          <w:sz w:val="20"/>
        </w:rPr>
        <w:sectPr w:rsidR="003D2379">
          <w:headerReference w:type="default" r:id="rId18"/>
          <w:headerReference w:type="first" r:id="rId19"/>
          <w:footerReference w:type="first" r:id="rId20"/>
          <w:endnotePr>
            <w:numFmt w:val="decimal"/>
          </w:endnotePr>
          <w:pgSz w:w="12240" w:h="15840" w:code="1"/>
          <w:pgMar w:top="720" w:right="1440" w:bottom="720" w:left="1440" w:header="720" w:footer="547" w:gutter="0"/>
          <w:cols w:space="720"/>
          <w:noEndnote/>
          <w:titlePg/>
        </w:sectPr>
      </w:pPr>
    </w:p>
    <w:p w14:paraId="51ADEA8C" w14:textId="77777777" w:rsidR="00377AFB" w:rsidRPr="003D2379" w:rsidRDefault="00377AFB" w:rsidP="00377AFB">
      <w:pPr>
        <w:pStyle w:val="Style8ptJustifiedLeft-30pt1"/>
        <w:rPr>
          <w:b/>
          <w:sz w:val="18"/>
          <w:szCs w:val="18"/>
        </w:rPr>
      </w:pPr>
      <w:r w:rsidRPr="003D2379">
        <w:rPr>
          <w:b/>
          <w:sz w:val="18"/>
          <w:szCs w:val="18"/>
        </w:rPr>
        <w:t xml:space="preserve">Before commencing work under this Agreement, Contractor’s broker or agent shall provide </w:t>
      </w:r>
      <w:r>
        <w:rPr>
          <w:b/>
          <w:sz w:val="18"/>
          <w:szCs w:val="18"/>
        </w:rPr>
        <w:t>certificates of insurance verifying that at least the minimum insurance coverages required below are in effect and shall also provide copie</w:t>
      </w:r>
      <w:r w:rsidRPr="003D2379">
        <w:rPr>
          <w:b/>
          <w:sz w:val="18"/>
          <w:szCs w:val="18"/>
        </w:rPr>
        <w:t>s of primary additional insured, wa</w:t>
      </w:r>
      <w:r w:rsidR="009165D9">
        <w:rPr>
          <w:b/>
          <w:sz w:val="18"/>
          <w:szCs w:val="18"/>
        </w:rPr>
        <w:t>i</w:t>
      </w:r>
      <w:r w:rsidRPr="003D2379">
        <w:rPr>
          <w:b/>
          <w:sz w:val="18"/>
          <w:szCs w:val="18"/>
        </w:rPr>
        <w:t>ver of subrogation endorsements and if applicable, the deletion of railroad exclusionary language endorsements</w:t>
      </w:r>
      <w:r>
        <w:rPr>
          <w:b/>
          <w:sz w:val="18"/>
          <w:szCs w:val="18"/>
        </w:rPr>
        <w:t>.</w:t>
      </w:r>
      <w:r w:rsidRPr="003D2379">
        <w:rPr>
          <w:b/>
          <w:sz w:val="18"/>
          <w:szCs w:val="18"/>
        </w:rPr>
        <w:t xml:space="preserve"> </w:t>
      </w:r>
      <w:r>
        <w:rPr>
          <w:b/>
          <w:sz w:val="18"/>
          <w:szCs w:val="18"/>
        </w:rPr>
        <w:t xml:space="preserve">  Contractor shall maintain insurance coverage during the term of this Agreement in accordance with requirements established herein.  </w:t>
      </w:r>
    </w:p>
    <w:p w14:paraId="180BDCC5" w14:textId="77777777" w:rsidR="00377AFB" w:rsidRDefault="00377AFB" w:rsidP="00377AFB">
      <w:pPr>
        <w:pStyle w:val="Style8ptJustifiedLeft-30pt1"/>
        <w:rPr>
          <w:b/>
          <w:sz w:val="18"/>
          <w:szCs w:val="18"/>
          <w:u w:val="single"/>
        </w:rPr>
      </w:pPr>
    </w:p>
    <w:tbl>
      <w:tblPr>
        <w:tblW w:w="11222"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391"/>
        <w:gridCol w:w="31"/>
        <w:gridCol w:w="3808"/>
        <w:gridCol w:w="31"/>
        <w:gridCol w:w="1499"/>
        <w:gridCol w:w="31"/>
        <w:gridCol w:w="2700"/>
        <w:gridCol w:w="31"/>
        <w:gridCol w:w="1409"/>
        <w:gridCol w:w="31"/>
        <w:gridCol w:w="1214"/>
        <w:gridCol w:w="46"/>
      </w:tblGrid>
      <w:tr w:rsidR="00FA5B18" w14:paraId="1B025825" w14:textId="77777777" w:rsidTr="001843B5">
        <w:trPr>
          <w:jc w:val="center"/>
        </w:trPr>
        <w:tc>
          <w:tcPr>
            <w:tcW w:w="4261" w:type="dxa"/>
            <w:gridSpan w:val="4"/>
            <w:tcBorders>
              <w:top w:val="single" w:sz="4" w:space="0" w:color="auto"/>
              <w:left w:val="single" w:sz="4" w:space="0" w:color="auto"/>
              <w:bottom w:val="single" w:sz="4" w:space="0" w:color="auto"/>
              <w:right w:val="single" w:sz="4" w:space="0" w:color="auto"/>
            </w:tcBorders>
            <w:vAlign w:val="center"/>
          </w:tcPr>
          <w:p w14:paraId="1A21383A" w14:textId="77777777" w:rsidR="00FA5B18" w:rsidRDefault="00FA5B18" w:rsidP="00C60469">
            <w:pPr>
              <w:jc w:val="center"/>
              <w:rPr>
                <w:rStyle w:val="StyleBold"/>
              </w:rPr>
            </w:pPr>
            <w:r>
              <w:rPr>
                <w:rStyle w:val="StyleBold"/>
              </w:rPr>
              <w:t>TYPE OF COVERAGE</w:t>
            </w:r>
          </w:p>
        </w:tc>
        <w:tc>
          <w:tcPr>
            <w:tcW w:w="1530" w:type="dxa"/>
            <w:gridSpan w:val="2"/>
            <w:tcBorders>
              <w:top w:val="single" w:sz="4" w:space="0" w:color="auto"/>
              <w:left w:val="single" w:sz="4" w:space="0" w:color="auto"/>
              <w:bottom w:val="single" w:sz="4" w:space="0" w:color="auto"/>
              <w:right w:val="single" w:sz="4" w:space="0" w:color="auto"/>
            </w:tcBorders>
            <w:vAlign w:val="center"/>
          </w:tcPr>
          <w:p w14:paraId="0776C790" w14:textId="77777777" w:rsidR="00FA5B18" w:rsidRDefault="00FA5B18" w:rsidP="00C60469">
            <w:pPr>
              <w:jc w:val="center"/>
              <w:rPr>
                <w:rStyle w:val="StyleBold"/>
              </w:rPr>
            </w:pPr>
            <w:r>
              <w:rPr>
                <w:rStyle w:val="StyleBold"/>
              </w:rPr>
              <w:t>COVERAGE TO INCLUDE</w:t>
            </w:r>
          </w:p>
        </w:tc>
        <w:tc>
          <w:tcPr>
            <w:tcW w:w="2731" w:type="dxa"/>
            <w:gridSpan w:val="2"/>
            <w:tcBorders>
              <w:top w:val="single" w:sz="4" w:space="0" w:color="auto"/>
              <w:left w:val="single" w:sz="4" w:space="0" w:color="auto"/>
              <w:bottom w:val="single" w:sz="4" w:space="0" w:color="auto"/>
              <w:right w:val="single" w:sz="4" w:space="0" w:color="auto"/>
            </w:tcBorders>
          </w:tcPr>
          <w:p w14:paraId="72D2A584" w14:textId="77777777" w:rsidR="00FA5B18" w:rsidRDefault="00FA5B18" w:rsidP="00C60469">
            <w:pPr>
              <w:jc w:val="center"/>
              <w:rPr>
                <w:rStyle w:val="StyleBold"/>
                <w:spacing w:val="-2"/>
              </w:rPr>
            </w:pPr>
            <w:r>
              <w:rPr>
                <w:rStyle w:val="StyleBold"/>
                <w:spacing w:val="-2"/>
              </w:rPr>
              <w:t>REQUIRED ENDORSEMENTS/POLICY EXCERPTS</w:t>
            </w:r>
          </w:p>
        </w:tc>
        <w:tc>
          <w:tcPr>
            <w:tcW w:w="2700" w:type="dxa"/>
            <w:gridSpan w:val="4"/>
            <w:tcBorders>
              <w:top w:val="single" w:sz="4" w:space="0" w:color="auto"/>
              <w:left w:val="single" w:sz="4" w:space="0" w:color="auto"/>
              <w:bottom w:val="single" w:sz="4" w:space="0" w:color="auto"/>
              <w:right w:val="single" w:sz="4" w:space="0" w:color="auto"/>
            </w:tcBorders>
          </w:tcPr>
          <w:p w14:paraId="1624C0BA" w14:textId="77777777" w:rsidR="00FA5B18" w:rsidRDefault="00FA5B18" w:rsidP="00C60469">
            <w:pPr>
              <w:jc w:val="center"/>
              <w:rPr>
                <w:rStyle w:val="StyleBold"/>
                <w:spacing w:val="-2"/>
              </w:rPr>
            </w:pPr>
            <w:r>
              <w:rPr>
                <w:rStyle w:val="StyleBold"/>
                <w:spacing w:val="-2"/>
              </w:rPr>
              <w:t xml:space="preserve">LIMITS NO LESS THAN </w:t>
            </w:r>
          </w:p>
        </w:tc>
      </w:tr>
      <w:tr w:rsidR="00F758F8" w14:paraId="4CD16CC0" w14:textId="77777777" w:rsidTr="001843B5">
        <w:trPr>
          <w:jc w:val="center"/>
        </w:trPr>
        <w:tc>
          <w:tcPr>
            <w:tcW w:w="422" w:type="dxa"/>
            <w:gridSpan w:val="2"/>
            <w:tcBorders>
              <w:top w:val="single" w:sz="4" w:space="0" w:color="auto"/>
              <w:bottom w:val="single" w:sz="4" w:space="0" w:color="auto"/>
              <w:right w:val="single" w:sz="4" w:space="0" w:color="auto"/>
            </w:tcBorders>
          </w:tcPr>
          <w:p w14:paraId="43FC3C3D" w14:textId="77777777" w:rsidR="00F758F8" w:rsidRDefault="00F758F8" w:rsidP="00C60469">
            <w:pPr>
              <w:rPr>
                <w:b/>
              </w:rPr>
            </w:pPr>
            <w:r>
              <w:rPr>
                <w:b/>
              </w:rPr>
              <w:fldChar w:fldCharType="begin">
                <w:ffData>
                  <w:name w:val="Check2"/>
                  <w:enabled/>
                  <w:calcOnExit w:val="0"/>
                  <w:checkBox>
                    <w:sizeAuto/>
                    <w:default w:val="0"/>
                    <w:checked/>
                  </w:checkBox>
                </w:ffData>
              </w:fldChar>
            </w:r>
            <w:r>
              <w:rPr>
                <w:b/>
              </w:rPr>
              <w:instrText xml:space="preserve"> FORMCHECKBOX </w:instrText>
            </w:r>
            <w:r>
              <w:rPr>
                <w:b/>
              </w:rPr>
            </w:r>
            <w:r>
              <w:rPr>
                <w:b/>
              </w:rPr>
              <w:fldChar w:fldCharType="separate"/>
            </w:r>
            <w:r>
              <w:rPr>
                <w:b/>
              </w:rPr>
              <w:fldChar w:fldCharType="end"/>
            </w:r>
          </w:p>
        </w:tc>
        <w:tc>
          <w:tcPr>
            <w:tcW w:w="8100" w:type="dxa"/>
            <w:gridSpan w:val="6"/>
            <w:tcBorders>
              <w:top w:val="single" w:sz="4" w:space="0" w:color="auto"/>
              <w:left w:val="single" w:sz="4" w:space="0" w:color="auto"/>
              <w:bottom w:val="single" w:sz="4" w:space="0" w:color="auto"/>
              <w:right w:val="single" w:sz="4" w:space="0" w:color="auto"/>
            </w:tcBorders>
          </w:tcPr>
          <w:p w14:paraId="3E9FBDDC" w14:textId="77777777" w:rsidR="00F758F8" w:rsidRDefault="00F758F8" w:rsidP="00F758F8">
            <w:pPr>
              <w:rPr>
                <w:rStyle w:val="StyleBold"/>
              </w:rPr>
            </w:pPr>
            <w:r>
              <w:rPr>
                <w:rStyle w:val="StyleBold"/>
              </w:rPr>
              <w:t>Commercial General Liability (CGL)</w:t>
            </w:r>
          </w:p>
        </w:tc>
        <w:tc>
          <w:tcPr>
            <w:tcW w:w="1440" w:type="dxa"/>
            <w:gridSpan w:val="2"/>
            <w:tcBorders>
              <w:top w:val="single" w:sz="4" w:space="0" w:color="auto"/>
              <w:left w:val="single" w:sz="4" w:space="0" w:color="auto"/>
              <w:bottom w:val="single" w:sz="4" w:space="0" w:color="auto"/>
              <w:right w:val="single" w:sz="4" w:space="0" w:color="auto"/>
            </w:tcBorders>
            <w:vAlign w:val="center"/>
          </w:tcPr>
          <w:p w14:paraId="114388A0" w14:textId="77777777" w:rsidR="00F758F8" w:rsidRDefault="00F758F8" w:rsidP="00C60469">
            <w:pPr>
              <w:jc w:val="center"/>
              <w:rPr>
                <w:rStyle w:val="StyleBold"/>
              </w:rPr>
            </w:pPr>
            <w:r>
              <w:rPr>
                <w:rStyle w:val="StyleBold"/>
              </w:rPr>
              <w:t>Occurrence</w:t>
            </w:r>
          </w:p>
        </w:tc>
        <w:tc>
          <w:tcPr>
            <w:tcW w:w="1260" w:type="dxa"/>
            <w:gridSpan w:val="2"/>
            <w:tcBorders>
              <w:top w:val="nil"/>
              <w:left w:val="single" w:sz="4" w:space="0" w:color="auto"/>
              <w:bottom w:val="single" w:sz="4" w:space="0" w:color="auto"/>
            </w:tcBorders>
            <w:vAlign w:val="center"/>
          </w:tcPr>
          <w:p w14:paraId="66DD2496" w14:textId="77777777" w:rsidR="00F758F8" w:rsidRDefault="00F758F8" w:rsidP="00C60469">
            <w:pPr>
              <w:pStyle w:val="StyleBoldCentered"/>
            </w:pPr>
            <w:r>
              <w:t>Aggregate</w:t>
            </w:r>
          </w:p>
        </w:tc>
      </w:tr>
      <w:tr w:rsidR="00FA5B18" w14:paraId="3F5AF0F1" w14:textId="77777777" w:rsidTr="001843B5">
        <w:trPr>
          <w:trHeight w:val="1351"/>
          <w:jc w:val="center"/>
        </w:trPr>
        <w:tc>
          <w:tcPr>
            <w:tcW w:w="422" w:type="dxa"/>
            <w:gridSpan w:val="2"/>
            <w:tcBorders>
              <w:top w:val="single" w:sz="4" w:space="0" w:color="auto"/>
              <w:bottom w:val="single" w:sz="4" w:space="0" w:color="auto"/>
              <w:right w:val="single" w:sz="4" w:space="0" w:color="auto"/>
            </w:tcBorders>
          </w:tcPr>
          <w:p w14:paraId="1945EEEC" w14:textId="77777777" w:rsidR="00FA5B18" w:rsidRDefault="00FA5B18" w:rsidP="00C60469">
            <w:pPr>
              <w:rPr>
                <w:sz w:val="20"/>
              </w:rPr>
            </w:pPr>
          </w:p>
        </w:tc>
        <w:tc>
          <w:tcPr>
            <w:tcW w:w="3839" w:type="dxa"/>
            <w:gridSpan w:val="2"/>
            <w:tcBorders>
              <w:top w:val="single" w:sz="4" w:space="0" w:color="auto"/>
              <w:left w:val="single" w:sz="4" w:space="0" w:color="auto"/>
              <w:bottom w:val="single" w:sz="4" w:space="0" w:color="auto"/>
              <w:right w:val="single" w:sz="4" w:space="0" w:color="auto"/>
            </w:tcBorders>
          </w:tcPr>
          <w:p w14:paraId="2AEBA02A" w14:textId="77777777" w:rsidR="00FA5B18" w:rsidRDefault="00FA5B18" w:rsidP="00C60469">
            <w:pPr>
              <w:rPr>
                <w:sz w:val="18"/>
              </w:rPr>
            </w:pPr>
            <w:r>
              <w:rPr>
                <w:sz w:val="18"/>
              </w:rPr>
              <w:t>ISO form CG 0001 04 13, or other acceptable to SMUD.</w:t>
            </w:r>
          </w:p>
          <w:p w14:paraId="2C6C293A" w14:textId="77777777" w:rsidR="00FA5B18" w:rsidRPr="00E04441" w:rsidRDefault="00FA5B18" w:rsidP="00570EDF">
            <w:pPr>
              <w:pStyle w:val="ListParagraph"/>
              <w:widowControl/>
              <w:numPr>
                <w:ilvl w:val="0"/>
                <w:numId w:val="26"/>
              </w:numPr>
              <w:ind w:left="358" w:hanging="270"/>
              <w:contextualSpacing/>
              <w:rPr>
                <w:sz w:val="18"/>
              </w:rPr>
            </w:pPr>
            <w:r>
              <w:rPr>
                <w:sz w:val="18"/>
              </w:rPr>
              <w:t>Additional insured endorsement or policy excerpt for on-going and products/completed ops</w:t>
            </w:r>
          </w:p>
          <w:p w14:paraId="4C7651DD" w14:textId="77777777" w:rsidR="00FA5B18" w:rsidRPr="00E04441" w:rsidRDefault="00FA5B18" w:rsidP="00570EDF">
            <w:pPr>
              <w:pStyle w:val="ListParagraph"/>
              <w:widowControl/>
              <w:numPr>
                <w:ilvl w:val="0"/>
                <w:numId w:val="25"/>
              </w:numPr>
              <w:ind w:left="358" w:hanging="270"/>
              <w:contextualSpacing/>
              <w:rPr>
                <w:sz w:val="18"/>
                <w:szCs w:val="18"/>
              </w:rPr>
            </w:pPr>
            <w:r w:rsidRPr="00E04441">
              <w:rPr>
                <w:sz w:val="18"/>
                <w:szCs w:val="18"/>
              </w:rPr>
              <w:t>Coverage</w:t>
            </w:r>
            <w:r w:rsidRPr="00E04441">
              <w:rPr>
                <w:sz w:val="20"/>
              </w:rPr>
              <w:t xml:space="preserve"> </w:t>
            </w:r>
            <w:r>
              <w:rPr>
                <w:sz w:val="20"/>
              </w:rPr>
              <w:t>l</w:t>
            </w:r>
            <w:r w:rsidRPr="00E04441">
              <w:rPr>
                <w:sz w:val="18"/>
                <w:szCs w:val="18"/>
              </w:rPr>
              <w:t>imits endorsed</w:t>
            </w:r>
            <w:r>
              <w:rPr>
                <w:sz w:val="18"/>
                <w:szCs w:val="18"/>
              </w:rPr>
              <w:t xml:space="preserve"> /</w:t>
            </w:r>
            <w:r w:rsidRPr="00E04441">
              <w:rPr>
                <w:sz w:val="18"/>
                <w:szCs w:val="18"/>
              </w:rPr>
              <w:t xml:space="preserve"> dedicated on a per contract or per project basis</w:t>
            </w:r>
          </w:p>
          <w:p w14:paraId="722F632C" w14:textId="77777777" w:rsidR="00FA5B18" w:rsidRPr="00E04441" w:rsidRDefault="00FA5B18" w:rsidP="00570EDF">
            <w:pPr>
              <w:pStyle w:val="ListParagraph"/>
              <w:widowControl/>
              <w:numPr>
                <w:ilvl w:val="0"/>
                <w:numId w:val="25"/>
              </w:numPr>
              <w:spacing w:after="60"/>
              <w:ind w:left="360" w:hanging="274"/>
              <w:contextualSpacing/>
              <w:rPr>
                <w:sz w:val="18"/>
              </w:rPr>
            </w:pPr>
            <w:r>
              <w:rPr>
                <w:sz w:val="18"/>
                <w:szCs w:val="18"/>
              </w:rPr>
              <w:t>No exclusion for construction work within 50 feet of railroad</w:t>
            </w:r>
          </w:p>
        </w:tc>
        <w:tc>
          <w:tcPr>
            <w:tcW w:w="1530" w:type="dxa"/>
            <w:gridSpan w:val="2"/>
            <w:tcBorders>
              <w:top w:val="single" w:sz="4" w:space="0" w:color="auto"/>
              <w:left w:val="single" w:sz="4" w:space="0" w:color="auto"/>
              <w:bottom w:val="single" w:sz="4" w:space="0" w:color="auto"/>
              <w:right w:val="single" w:sz="4" w:space="0" w:color="auto"/>
            </w:tcBorders>
          </w:tcPr>
          <w:p w14:paraId="1EFC91A9" w14:textId="77777777" w:rsidR="00FA5B18" w:rsidRDefault="00FA5B18" w:rsidP="00C60469">
            <w:pPr>
              <w:rPr>
                <w:sz w:val="18"/>
              </w:rPr>
            </w:pPr>
            <w:r>
              <w:rPr>
                <w:sz w:val="18"/>
              </w:rPr>
              <w:t>Bodily Injury, Personal Injury, Property Damage (BI, PI, PD), Sexual Harassment, Discrimination, Contractual Liability</w:t>
            </w:r>
          </w:p>
        </w:tc>
        <w:tc>
          <w:tcPr>
            <w:tcW w:w="2731" w:type="dxa"/>
            <w:gridSpan w:val="2"/>
            <w:tcBorders>
              <w:top w:val="single" w:sz="4" w:space="0" w:color="auto"/>
              <w:left w:val="single" w:sz="4" w:space="0" w:color="auto"/>
              <w:bottom w:val="single" w:sz="4" w:space="0" w:color="auto"/>
              <w:right w:val="single" w:sz="4" w:space="0" w:color="auto"/>
            </w:tcBorders>
          </w:tcPr>
          <w:p w14:paraId="5A6CD1D7" w14:textId="77777777" w:rsidR="00FA5B18" w:rsidRPr="00893940" w:rsidRDefault="00FA5B18" w:rsidP="00006E3B">
            <w:pPr>
              <w:numPr>
                <w:ilvl w:val="0"/>
                <w:numId w:val="38"/>
              </w:numPr>
              <w:rPr>
                <w:sz w:val="18"/>
              </w:rPr>
            </w:pPr>
            <w:r>
              <w:rPr>
                <w:sz w:val="18"/>
              </w:rPr>
              <w:t>Additional Insured for ongoing and, if appropriate, completed ops</w:t>
            </w:r>
          </w:p>
          <w:p w14:paraId="1BBB0FF5" w14:textId="77777777" w:rsidR="00FA5B18" w:rsidRDefault="00FA5B18" w:rsidP="00006E3B">
            <w:pPr>
              <w:numPr>
                <w:ilvl w:val="0"/>
                <w:numId w:val="38"/>
              </w:numPr>
              <w:rPr>
                <w:sz w:val="18"/>
              </w:rPr>
            </w:pPr>
            <w:r>
              <w:rPr>
                <w:sz w:val="18"/>
              </w:rPr>
              <w:t xml:space="preserve">Primary </w:t>
            </w:r>
            <w:proofErr w:type="gramStart"/>
            <w:r>
              <w:rPr>
                <w:sz w:val="18"/>
              </w:rPr>
              <w:t>Non-contributory</w:t>
            </w:r>
            <w:proofErr w:type="gramEnd"/>
          </w:p>
          <w:p w14:paraId="725FDE3A" w14:textId="77777777" w:rsidR="009165D9" w:rsidRDefault="009165D9" w:rsidP="009165D9">
            <w:pPr>
              <w:numPr>
                <w:ilvl w:val="0"/>
                <w:numId w:val="38"/>
              </w:numPr>
              <w:rPr>
                <w:sz w:val="18"/>
              </w:rPr>
            </w:pPr>
            <w:r>
              <w:rPr>
                <w:sz w:val="18"/>
              </w:rPr>
              <w:t>Waiver of Subrogation</w:t>
            </w:r>
          </w:p>
        </w:tc>
        <w:tc>
          <w:tcPr>
            <w:tcW w:w="1440" w:type="dxa"/>
            <w:gridSpan w:val="2"/>
            <w:tcBorders>
              <w:top w:val="single" w:sz="4" w:space="0" w:color="auto"/>
              <w:left w:val="single" w:sz="4" w:space="0" w:color="auto"/>
              <w:bottom w:val="single" w:sz="4" w:space="0" w:color="auto"/>
              <w:right w:val="single" w:sz="4" w:space="0" w:color="auto"/>
            </w:tcBorders>
          </w:tcPr>
          <w:p w14:paraId="62DD480F" w14:textId="77777777" w:rsidR="00FA5B18" w:rsidRDefault="00FA5B18" w:rsidP="00C60469">
            <w:pPr>
              <w:jc w:val="center"/>
              <w:rPr>
                <w:sz w:val="18"/>
              </w:rPr>
            </w:pPr>
          </w:p>
          <w:p w14:paraId="5E22645A" w14:textId="77777777" w:rsidR="00FA5B18" w:rsidRDefault="00FA5B18" w:rsidP="00C60469">
            <w:pPr>
              <w:jc w:val="center"/>
              <w:rPr>
                <w:sz w:val="18"/>
              </w:rPr>
            </w:pPr>
            <w:r>
              <w:rPr>
                <w:sz w:val="18"/>
              </w:rPr>
              <w:fldChar w:fldCharType="begin">
                <w:ffData>
                  <w:name w:val=""/>
                  <w:enabled/>
                  <w:calcOnExit w:val="0"/>
                  <w:ddList>
                    <w:listEntry w:val="$ 2 M"/>
                    <w:listEntry w:val="$ 1 M"/>
                    <w:listEntry w:val="$ 5 M"/>
                    <w:listEntry w:val=" N/A"/>
                  </w:ddList>
                </w:ffData>
              </w:fldChar>
            </w:r>
            <w:r>
              <w:rPr>
                <w:sz w:val="18"/>
              </w:rPr>
              <w:instrText xml:space="preserve"> FORMDROPDOWN </w:instrText>
            </w:r>
            <w:r>
              <w:rPr>
                <w:sz w:val="18"/>
              </w:rPr>
            </w:r>
            <w:r>
              <w:rPr>
                <w:sz w:val="18"/>
              </w:rPr>
              <w:fldChar w:fldCharType="separate"/>
            </w:r>
            <w:r>
              <w:rPr>
                <w:sz w:val="18"/>
              </w:rPr>
              <w:fldChar w:fldCharType="end"/>
            </w:r>
          </w:p>
        </w:tc>
        <w:tc>
          <w:tcPr>
            <w:tcW w:w="1260" w:type="dxa"/>
            <w:gridSpan w:val="2"/>
            <w:tcBorders>
              <w:top w:val="single" w:sz="4" w:space="0" w:color="auto"/>
              <w:left w:val="single" w:sz="4" w:space="0" w:color="auto"/>
              <w:bottom w:val="single" w:sz="4" w:space="0" w:color="auto"/>
            </w:tcBorders>
          </w:tcPr>
          <w:p w14:paraId="6870C907" w14:textId="77777777" w:rsidR="00FA5B18" w:rsidRDefault="00FA5B18" w:rsidP="00C60469">
            <w:pPr>
              <w:jc w:val="center"/>
              <w:rPr>
                <w:sz w:val="18"/>
              </w:rPr>
            </w:pPr>
          </w:p>
          <w:p w14:paraId="49DD06CE" w14:textId="77777777" w:rsidR="00FA5B18" w:rsidRPr="00D229BD" w:rsidRDefault="00FA5B18" w:rsidP="00C60469">
            <w:pPr>
              <w:jc w:val="center"/>
              <w:rPr>
                <w:sz w:val="18"/>
              </w:rPr>
            </w:pPr>
            <w:r w:rsidRPr="00D229BD">
              <w:rPr>
                <w:sz w:val="18"/>
              </w:rPr>
              <w:fldChar w:fldCharType="begin">
                <w:ffData>
                  <w:name w:val=""/>
                  <w:enabled/>
                  <w:calcOnExit w:val="0"/>
                  <w:ddList>
                    <w:listEntry w:val="$ 2 M"/>
                    <w:listEntry w:val="$ 1 M"/>
                    <w:listEntry w:val="$ 4 M"/>
                    <w:listEntry w:val="$ 5 M"/>
                    <w:listEntry w:val="$ 10 M"/>
                    <w:listEntry w:val=" N/A"/>
                  </w:ddList>
                </w:ffData>
              </w:fldChar>
            </w:r>
            <w:r w:rsidRPr="00D229BD">
              <w:rPr>
                <w:sz w:val="18"/>
              </w:rPr>
              <w:instrText xml:space="preserve"> FORMDROPDOWN </w:instrText>
            </w:r>
            <w:r w:rsidRPr="00D229BD">
              <w:rPr>
                <w:sz w:val="18"/>
              </w:rPr>
            </w:r>
            <w:r w:rsidRPr="00D229BD">
              <w:rPr>
                <w:sz w:val="18"/>
              </w:rPr>
              <w:fldChar w:fldCharType="separate"/>
            </w:r>
            <w:r w:rsidRPr="00D229BD">
              <w:rPr>
                <w:sz w:val="18"/>
              </w:rPr>
              <w:fldChar w:fldCharType="end"/>
            </w:r>
          </w:p>
        </w:tc>
      </w:tr>
      <w:tr w:rsidR="00F758F8" w14:paraId="3B3A5D59" w14:textId="77777777" w:rsidTr="001843B5">
        <w:trPr>
          <w:jc w:val="center"/>
        </w:trPr>
        <w:tc>
          <w:tcPr>
            <w:tcW w:w="422" w:type="dxa"/>
            <w:gridSpan w:val="2"/>
            <w:tcBorders>
              <w:top w:val="single" w:sz="4" w:space="0" w:color="auto"/>
              <w:bottom w:val="single" w:sz="4" w:space="0" w:color="auto"/>
              <w:right w:val="single" w:sz="4" w:space="0" w:color="auto"/>
            </w:tcBorders>
          </w:tcPr>
          <w:p w14:paraId="1EDA1ACE" w14:textId="77777777" w:rsidR="00F758F8" w:rsidRDefault="00F758F8" w:rsidP="00C60469">
            <w:pPr>
              <w:rPr>
                <w:b/>
              </w:rPr>
            </w:pPr>
            <w:r>
              <w:rPr>
                <w:b/>
              </w:rPr>
              <w:fldChar w:fldCharType="begin">
                <w:ffData>
                  <w:name w:val="Check3"/>
                  <w:enabled/>
                  <w:calcOnExit w:val="0"/>
                  <w:checkBox>
                    <w:sizeAuto/>
                    <w:default w:val="1"/>
                    <w:checked/>
                  </w:checkBox>
                </w:ffData>
              </w:fldChar>
            </w:r>
            <w:r>
              <w:rPr>
                <w:b/>
              </w:rPr>
              <w:instrText xml:space="preserve"> FORMCHECKBOX </w:instrText>
            </w:r>
            <w:r>
              <w:rPr>
                <w:b/>
              </w:rPr>
            </w:r>
            <w:r>
              <w:rPr>
                <w:b/>
              </w:rPr>
              <w:fldChar w:fldCharType="separate"/>
            </w:r>
            <w:r>
              <w:rPr>
                <w:b/>
              </w:rPr>
              <w:fldChar w:fldCharType="end"/>
            </w:r>
          </w:p>
        </w:tc>
        <w:tc>
          <w:tcPr>
            <w:tcW w:w="8100" w:type="dxa"/>
            <w:gridSpan w:val="6"/>
            <w:tcBorders>
              <w:top w:val="single" w:sz="4" w:space="0" w:color="auto"/>
              <w:left w:val="single" w:sz="4" w:space="0" w:color="auto"/>
              <w:bottom w:val="single" w:sz="4" w:space="0" w:color="auto"/>
              <w:right w:val="single" w:sz="4" w:space="0" w:color="auto"/>
            </w:tcBorders>
          </w:tcPr>
          <w:p w14:paraId="30430EBA" w14:textId="77777777" w:rsidR="00F758F8" w:rsidRDefault="00F758F8" w:rsidP="00F758F8">
            <w:pPr>
              <w:pStyle w:val="StyleBoldCentered"/>
              <w:jc w:val="left"/>
            </w:pPr>
            <w:r>
              <w:rPr>
                <w:rStyle w:val="StyleBold"/>
              </w:rPr>
              <w:t>Business Automobile Liability (BAL)</w:t>
            </w:r>
          </w:p>
        </w:tc>
        <w:tc>
          <w:tcPr>
            <w:tcW w:w="1440" w:type="dxa"/>
            <w:gridSpan w:val="2"/>
            <w:tcBorders>
              <w:top w:val="single" w:sz="4" w:space="0" w:color="auto"/>
              <w:left w:val="single" w:sz="4" w:space="0" w:color="auto"/>
              <w:bottom w:val="single" w:sz="4" w:space="0" w:color="auto"/>
              <w:right w:val="single" w:sz="4" w:space="0" w:color="auto"/>
            </w:tcBorders>
            <w:vAlign w:val="center"/>
          </w:tcPr>
          <w:p w14:paraId="1798D0C3" w14:textId="77777777" w:rsidR="00F758F8" w:rsidRDefault="00F758F8" w:rsidP="00C60469">
            <w:pPr>
              <w:pStyle w:val="StyleBoldCentered"/>
            </w:pPr>
            <w:r>
              <w:t>Individual</w:t>
            </w:r>
          </w:p>
        </w:tc>
        <w:tc>
          <w:tcPr>
            <w:tcW w:w="1260" w:type="dxa"/>
            <w:gridSpan w:val="2"/>
            <w:tcBorders>
              <w:top w:val="single" w:sz="4" w:space="0" w:color="auto"/>
              <w:left w:val="single" w:sz="4" w:space="0" w:color="auto"/>
              <w:bottom w:val="single" w:sz="4" w:space="0" w:color="auto"/>
            </w:tcBorders>
            <w:vAlign w:val="center"/>
          </w:tcPr>
          <w:p w14:paraId="5C8D7E7D" w14:textId="77777777" w:rsidR="00F758F8" w:rsidRDefault="00F758F8" w:rsidP="00C60469">
            <w:pPr>
              <w:pStyle w:val="StyleBoldCentered"/>
            </w:pPr>
            <w:r>
              <w:t>Accident</w:t>
            </w:r>
          </w:p>
        </w:tc>
      </w:tr>
      <w:tr w:rsidR="00FA5B18" w14:paraId="18C77517" w14:textId="77777777" w:rsidTr="001843B5">
        <w:trPr>
          <w:trHeight w:val="911"/>
          <w:jc w:val="center"/>
        </w:trPr>
        <w:tc>
          <w:tcPr>
            <w:tcW w:w="422" w:type="dxa"/>
            <w:gridSpan w:val="2"/>
            <w:tcBorders>
              <w:top w:val="single" w:sz="4" w:space="0" w:color="auto"/>
              <w:bottom w:val="single" w:sz="4" w:space="0" w:color="auto"/>
              <w:right w:val="single" w:sz="4" w:space="0" w:color="auto"/>
            </w:tcBorders>
          </w:tcPr>
          <w:p w14:paraId="491BF44D" w14:textId="77777777" w:rsidR="00FA5B18" w:rsidRDefault="00FA5B18" w:rsidP="00C60469">
            <w:pPr>
              <w:rPr>
                <w:sz w:val="20"/>
              </w:rPr>
            </w:pPr>
          </w:p>
        </w:tc>
        <w:tc>
          <w:tcPr>
            <w:tcW w:w="3839" w:type="dxa"/>
            <w:gridSpan w:val="2"/>
            <w:tcBorders>
              <w:top w:val="single" w:sz="4" w:space="0" w:color="auto"/>
              <w:left w:val="single" w:sz="4" w:space="0" w:color="auto"/>
              <w:bottom w:val="single" w:sz="4" w:space="0" w:color="auto"/>
              <w:right w:val="single" w:sz="4" w:space="0" w:color="auto"/>
            </w:tcBorders>
          </w:tcPr>
          <w:p w14:paraId="50780710" w14:textId="77777777" w:rsidR="00FA5B18" w:rsidRDefault="00FA5B18" w:rsidP="00C60469">
            <w:pPr>
              <w:rPr>
                <w:sz w:val="18"/>
              </w:rPr>
            </w:pPr>
            <w:r>
              <w:rPr>
                <w:sz w:val="18"/>
              </w:rPr>
              <w:t>Covering claims arising from ownership, operation, loading, unloading owned, hired, leased, non-owned, and /or borrowed private passenger and commercial vehicles.</w:t>
            </w:r>
          </w:p>
          <w:p w14:paraId="27B3C988" w14:textId="77777777" w:rsidR="00FA5B18" w:rsidRDefault="00FA5B18" w:rsidP="00570EDF">
            <w:pPr>
              <w:pStyle w:val="ListParagraph"/>
              <w:numPr>
                <w:ilvl w:val="0"/>
                <w:numId w:val="25"/>
              </w:numPr>
              <w:spacing w:after="60"/>
              <w:ind w:left="446"/>
              <w:contextualSpacing/>
              <w:rPr>
                <w:sz w:val="18"/>
              </w:rPr>
            </w:pPr>
            <w:r>
              <w:rPr>
                <w:rStyle w:val="Style10pt"/>
              </w:rPr>
              <w:t>Additional insured endorsement or policy excerpt</w:t>
            </w:r>
          </w:p>
        </w:tc>
        <w:tc>
          <w:tcPr>
            <w:tcW w:w="1530" w:type="dxa"/>
            <w:gridSpan w:val="2"/>
            <w:tcBorders>
              <w:top w:val="single" w:sz="4" w:space="0" w:color="auto"/>
              <w:left w:val="single" w:sz="4" w:space="0" w:color="auto"/>
              <w:bottom w:val="single" w:sz="4" w:space="0" w:color="auto"/>
              <w:right w:val="single" w:sz="4" w:space="0" w:color="auto"/>
            </w:tcBorders>
          </w:tcPr>
          <w:p w14:paraId="37471C48" w14:textId="77777777" w:rsidR="00FA5B18" w:rsidRDefault="00FA5B18" w:rsidP="00C60469">
            <w:pPr>
              <w:rPr>
                <w:sz w:val="18"/>
              </w:rPr>
            </w:pPr>
            <w:r>
              <w:rPr>
                <w:sz w:val="18"/>
              </w:rPr>
              <w:t>BI, PD</w:t>
            </w:r>
          </w:p>
        </w:tc>
        <w:tc>
          <w:tcPr>
            <w:tcW w:w="2731" w:type="dxa"/>
            <w:gridSpan w:val="2"/>
            <w:tcBorders>
              <w:top w:val="single" w:sz="4" w:space="0" w:color="auto"/>
              <w:left w:val="single" w:sz="4" w:space="0" w:color="auto"/>
              <w:bottom w:val="single" w:sz="4" w:space="0" w:color="auto"/>
              <w:right w:val="single" w:sz="4" w:space="0" w:color="auto"/>
            </w:tcBorders>
          </w:tcPr>
          <w:p w14:paraId="3E14C0A3" w14:textId="77777777" w:rsidR="00FA5B18" w:rsidRPr="00893940" w:rsidRDefault="00FA5B18" w:rsidP="00006E3B">
            <w:pPr>
              <w:numPr>
                <w:ilvl w:val="0"/>
                <w:numId w:val="39"/>
              </w:numPr>
              <w:ind w:hanging="720"/>
              <w:rPr>
                <w:sz w:val="18"/>
              </w:rPr>
            </w:pPr>
            <w:r>
              <w:rPr>
                <w:sz w:val="18"/>
              </w:rPr>
              <w:t xml:space="preserve">Additional Insured  </w:t>
            </w:r>
          </w:p>
          <w:p w14:paraId="3D2EF5D2" w14:textId="77777777" w:rsidR="00FA5B18" w:rsidRDefault="00FA5B18" w:rsidP="00006E3B">
            <w:pPr>
              <w:numPr>
                <w:ilvl w:val="0"/>
                <w:numId w:val="39"/>
              </w:numPr>
              <w:ind w:hanging="720"/>
              <w:rPr>
                <w:sz w:val="18"/>
              </w:rPr>
            </w:pPr>
            <w:r>
              <w:rPr>
                <w:sz w:val="18"/>
              </w:rPr>
              <w:t xml:space="preserve">Primary </w:t>
            </w:r>
            <w:proofErr w:type="gramStart"/>
            <w:r>
              <w:rPr>
                <w:sz w:val="18"/>
              </w:rPr>
              <w:t>Non-contributory</w:t>
            </w:r>
            <w:proofErr w:type="gramEnd"/>
          </w:p>
          <w:p w14:paraId="4D995381" w14:textId="77777777" w:rsidR="009165D9" w:rsidRDefault="009165D9" w:rsidP="00006E3B">
            <w:pPr>
              <w:numPr>
                <w:ilvl w:val="0"/>
                <w:numId w:val="39"/>
              </w:numPr>
              <w:ind w:hanging="720"/>
              <w:rPr>
                <w:sz w:val="18"/>
              </w:rPr>
            </w:pPr>
            <w:r>
              <w:rPr>
                <w:sz w:val="18"/>
              </w:rPr>
              <w:t>Waiver of Subrogation</w:t>
            </w:r>
          </w:p>
        </w:tc>
        <w:tc>
          <w:tcPr>
            <w:tcW w:w="1440" w:type="dxa"/>
            <w:gridSpan w:val="2"/>
            <w:tcBorders>
              <w:top w:val="single" w:sz="4" w:space="0" w:color="auto"/>
              <w:left w:val="single" w:sz="4" w:space="0" w:color="auto"/>
              <w:bottom w:val="single" w:sz="4" w:space="0" w:color="auto"/>
              <w:right w:val="single" w:sz="4" w:space="0" w:color="auto"/>
            </w:tcBorders>
          </w:tcPr>
          <w:p w14:paraId="0E254A04" w14:textId="77777777" w:rsidR="00FA5B18" w:rsidRDefault="00FA5B18" w:rsidP="00C60469">
            <w:pPr>
              <w:jc w:val="center"/>
              <w:rPr>
                <w:sz w:val="18"/>
              </w:rPr>
            </w:pPr>
          </w:p>
          <w:p w14:paraId="4795403D" w14:textId="77777777" w:rsidR="00FA5B18" w:rsidRDefault="00FA5B18" w:rsidP="00C60469">
            <w:pPr>
              <w:jc w:val="center"/>
              <w:rPr>
                <w:sz w:val="18"/>
              </w:rPr>
            </w:pPr>
            <w:r>
              <w:rPr>
                <w:sz w:val="18"/>
              </w:rPr>
              <w:fldChar w:fldCharType="begin">
                <w:ffData>
                  <w:name w:val=""/>
                  <w:enabled/>
                  <w:calcOnExit w:val="0"/>
                  <w:ddList>
                    <w:listEntry w:val="$ 2 M"/>
                    <w:listEntry w:val="$ 1 M"/>
                    <w:listEntry w:val=" N/A"/>
                  </w:ddList>
                </w:ffData>
              </w:fldChar>
            </w:r>
            <w:r>
              <w:rPr>
                <w:sz w:val="18"/>
              </w:rPr>
              <w:instrText xml:space="preserve"> FORMDROPDOWN </w:instrText>
            </w:r>
            <w:r>
              <w:rPr>
                <w:sz w:val="18"/>
              </w:rPr>
            </w:r>
            <w:r>
              <w:rPr>
                <w:sz w:val="18"/>
              </w:rPr>
              <w:fldChar w:fldCharType="separate"/>
            </w:r>
            <w:r>
              <w:rPr>
                <w:sz w:val="18"/>
              </w:rPr>
              <w:fldChar w:fldCharType="end"/>
            </w:r>
          </w:p>
        </w:tc>
        <w:tc>
          <w:tcPr>
            <w:tcW w:w="1260" w:type="dxa"/>
            <w:gridSpan w:val="2"/>
            <w:tcBorders>
              <w:top w:val="single" w:sz="4" w:space="0" w:color="auto"/>
              <w:left w:val="single" w:sz="4" w:space="0" w:color="auto"/>
              <w:bottom w:val="single" w:sz="4" w:space="0" w:color="auto"/>
            </w:tcBorders>
          </w:tcPr>
          <w:p w14:paraId="43CE3442" w14:textId="77777777" w:rsidR="00FA5B18" w:rsidRDefault="00FA5B18" w:rsidP="00C60469">
            <w:pPr>
              <w:jc w:val="center"/>
              <w:rPr>
                <w:sz w:val="18"/>
              </w:rPr>
            </w:pPr>
          </w:p>
          <w:p w14:paraId="58B7A87C" w14:textId="77777777" w:rsidR="00FA5B18" w:rsidRDefault="00FA5B18" w:rsidP="00C60469">
            <w:pPr>
              <w:jc w:val="center"/>
              <w:rPr>
                <w:sz w:val="18"/>
              </w:rPr>
            </w:pPr>
            <w:r>
              <w:rPr>
                <w:sz w:val="18"/>
              </w:rPr>
              <w:fldChar w:fldCharType="begin">
                <w:ffData>
                  <w:name w:val=""/>
                  <w:enabled/>
                  <w:calcOnExit w:val="0"/>
                  <w:ddList>
                    <w:listEntry w:val="$ 2 M"/>
                    <w:listEntry w:val="$ 1 M"/>
                    <w:listEntry w:val=" N/A"/>
                  </w:ddList>
                </w:ffData>
              </w:fldChar>
            </w:r>
            <w:r>
              <w:rPr>
                <w:sz w:val="18"/>
              </w:rPr>
              <w:instrText xml:space="preserve"> FORMDROPDOWN </w:instrText>
            </w:r>
            <w:r>
              <w:rPr>
                <w:sz w:val="18"/>
              </w:rPr>
            </w:r>
            <w:r>
              <w:rPr>
                <w:sz w:val="18"/>
              </w:rPr>
              <w:fldChar w:fldCharType="separate"/>
            </w:r>
            <w:r>
              <w:rPr>
                <w:sz w:val="18"/>
              </w:rPr>
              <w:fldChar w:fldCharType="end"/>
            </w:r>
          </w:p>
        </w:tc>
      </w:tr>
      <w:tr w:rsidR="00FA5B18" w14:paraId="58F98EBA" w14:textId="77777777" w:rsidTr="001843B5">
        <w:trPr>
          <w:jc w:val="center"/>
        </w:trPr>
        <w:tc>
          <w:tcPr>
            <w:tcW w:w="11222" w:type="dxa"/>
            <w:gridSpan w:val="12"/>
            <w:tcBorders>
              <w:top w:val="single" w:sz="4" w:space="0" w:color="auto"/>
              <w:bottom w:val="single" w:sz="4" w:space="0" w:color="auto"/>
            </w:tcBorders>
          </w:tcPr>
          <w:p w14:paraId="36E3B73E" w14:textId="77777777" w:rsidR="00FA5B18" w:rsidRPr="00C20EA0" w:rsidRDefault="00FA5B18" w:rsidP="008C5924">
            <w:pPr>
              <w:pStyle w:val="StyleBoldCentered"/>
              <w:spacing w:after="120"/>
              <w:jc w:val="left"/>
            </w:pPr>
            <w:r w:rsidRPr="00C20EA0">
              <w:rPr>
                <w:b w:val="0"/>
                <w:i/>
                <w:sz w:val="18"/>
                <w:szCs w:val="18"/>
              </w:rPr>
              <w:t>A combination of primary and excess insurance policies may be used to meet required limits so long as they provide coverage as broad (“follow form”) over the underlying primary policies</w:t>
            </w:r>
            <w:r w:rsidRPr="00C20EA0">
              <w:rPr>
                <w:i/>
                <w:sz w:val="18"/>
                <w:szCs w:val="18"/>
              </w:rPr>
              <w:t>. Excess and umbrella policy schedules of underlying policies and retentions shall be provided</w:t>
            </w:r>
            <w:r w:rsidRPr="00C20EA0">
              <w:rPr>
                <w:b w:val="0"/>
                <w:i/>
                <w:sz w:val="18"/>
                <w:szCs w:val="18"/>
              </w:rPr>
              <w:t xml:space="preserve">.  </w:t>
            </w:r>
          </w:p>
        </w:tc>
      </w:tr>
      <w:tr w:rsidR="00FA5B18" w14:paraId="5C5395FB" w14:textId="77777777" w:rsidTr="001843B5">
        <w:trPr>
          <w:jc w:val="center"/>
        </w:trPr>
        <w:tc>
          <w:tcPr>
            <w:tcW w:w="422" w:type="dxa"/>
            <w:gridSpan w:val="2"/>
            <w:vMerge w:val="restart"/>
            <w:tcBorders>
              <w:top w:val="single" w:sz="4" w:space="0" w:color="auto"/>
              <w:right w:val="single" w:sz="4" w:space="0" w:color="auto"/>
            </w:tcBorders>
          </w:tcPr>
          <w:p w14:paraId="78E5612A" w14:textId="77777777" w:rsidR="00FA5B18" w:rsidRDefault="00FA5B18" w:rsidP="00C60469">
            <w:pPr>
              <w:rPr>
                <w:b/>
              </w:rPr>
            </w:pPr>
            <w:r>
              <w:rPr>
                <w:b/>
              </w:rPr>
              <w:fldChar w:fldCharType="begin">
                <w:ffData>
                  <w:name w:val="Check7"/>
                  <w:enabled/>
                  <w:calcOnExit w:val="0"/>
                  <w:checkBox>
                    <w:sizeAuto/>
                    <w:default w:val="1"/>
                  </w:checkBox>
                </w:ffData>
              </w:fldChar>
            </w:r>
            <w:r>
              <w:rPr>
                <w:b/>
              </w:rPr>
              <w:instrText xml:space="preserve"> FORMCHECKBOX </w:instrText>
            </w:r>
            <w:r>
              <w:rPr>
                <w:b/>
              </w:rPr>
            </w:r>
            <w:r>
              <w:rPr>
                <w:b/>
              </w:rPr>
              <w:fldChar w:fldCharType="separate"/>
            </w:r>
            <w:r>
              <w:rPr>
                <w:b/>
              </w:rPr>
              <w:fldChar w:fldCharType="end"/>
            </w:r>
          </w:p>
        </w:tc>
        <w:tc>
          <w:tcPr>
            <w:tcW w:w="5369" w:type="dxa"/>
            <w:gridSpan w:val="4"/>
            <w:tcBorders>
              <w:top w:val="single" w:sz="4" w:space="0" w:color="auto"/>
              <w:left w:val="single" w:sz="4" w:space="0" w:color="auto"/>
              <w:right w:val="single" w:sz="4" w:space="0" w:color="auto"/>
            </w:tcBorders>
          </w:tcPr>
          <w:p w14:paraId="12CD822B" w14:textId="77777777" w:rsidR="00FA5B18" w:rsidRDefault="00FA5B18" w:rsidP="00F758F8">
            <w:pPr>
              <w:rPr>
                <w:b/>
                <w:sz w:val="18"/>
              </w:rPr>
            </w:pPr>
            <w:r>
              <w:rPr>
                <w:rStyle w:val="StyleBold"/>
              </w:rPr>
              <w:t>California Workers Compensation (WC</w:t>
            </w:r>
            <w:r w:rsidR="00F758F8">
              <w:rPr>
                <w:rStyle w:val="StyleBold"/>
              </w:rPr>
              <w:t>)</w:t>
            </w:r>
          </w:p>
        </w:tc>
        <w:tc>
          <w:tcPr>
            <w:tcW w:w="2731" w:type="dxa"/>
            <w:gridSpan w:val="2"/>
            <w:tcBorders>
              <w:top w:val="single" w:sz="4" w:space="0" w:color="auto"/>
              <w:left w:val="single" w:sz="4" w:space="0" w:color="auto"/>
              <w:right w:val="single" w:sz="4" w:space="0" w:color="auto"/>
            </w:tcBorders>
          </w:tcPr>
          <w:p w14:paraId="7107737A" w14:textId="77777777" w:rsidR="00FA5B18" w:rsidRPr="00D27869" w:rsidRDefault="00FA5B18" w:rsidP="00F758F8">
            <w:pPr>
              <w:spacing w:after="60"/>
              <w:ind w:left="360"/>
              <w:rPr>
                <w:b/>
                <w:bCs/>
                <w:sz w:val="18"/>
                <w:szCs w:val="18"/>
              </w:rPr>
            </w:pPr>
          </w:p>
        </w:tc>
        <w:tc>
          <w:tcPr>
            <w:tcW w:w="2700" w:type="dxa"/>
            <w:gridSpan w:val="4"/>
            <w:tcBorders>
              <w:top w:val="single" w:sz="4" w:space="0" w:color="auto"/>
              <w:left w:val="single" w:sz="4" w:space="0" w:color="auto"/>
              <w:bottom w:val="single" w:sz="4" w:space="0" w:color="auto"/>
            </w:tcBorders>
            <w:vAlign w:val="center"/>
          </w:tcPr>
          <w:p w14:paraId="45E5F094" w14:textId="77777777" w:rsidR="00FA5B18" w:rsidRDefault="00FA5B18" w:rsidP="00C60469">
            <w:pPr>
              <w:pStyle w:val="StyleBoldCentered"/>
            </w:pPr>
            <w:r>
              <w:t>CA Statutory Limits</w:t>
            </w:r>
          </w:p>
          <w:p w14:paraId="214B2EEA" w14:textId="77777777" w:rsidR="00D27869" w:rsidRPr="00D27869" w:rsidRDefault="00D27869" w:rsidP="00C60469">
            <w:pPr>
              <w:pStyle w:val="StyleBoldCentered"/>
              <w:rPr>
                <w:i/>
                <w:iCs/>
                <w:sz w:val="18"/>
                <w:szCs w:val="18"/>
              </w:rPr>
            </w:pPr>
            <w:r w:rsidRPr="00D27869">
              <w:rPr>
                <w:i/>
                <w:iCs/>
                <w:sz w:val="18"/>
                <w:szCs w:val="18"/>
              </w:rPr>
              <w:t>(CA applicable if out of state)</w:t>
            </w:r>
          </w:p>
        </w:tc>
      </w:tr>
      <w:tr w:rsidR="00F758F8" w14:paraId="650E645B" w14:textId="77777777" w:rsidTr="001843B5">
        <w:trPr>
          <w:trHeight w:val="368"/>
          <w:jc w:val="center"/>
        </w:trPr>
        <w:tc>
          <w:tcPr>
            <w:tcW w:w="422" w:type="dxa"/>
            <w:gridSpan w:val="2"/>
            <w:vMerge/>
            <w:tcBorders>
              <w:right w:val="single" w:sz="4" w:space="0" w:color="auto"/>
            </w:tcBorders>
          </w:tcPr>
          <w:p w14:paraId="0DADA942" w14:textId="77777777" w:rsidR="00F758F8" w:rsidRDefault="00F758F8" w:rsidP="00F758F8">
            <w:pPr>
              <w:rPr>
                <w:b/>
              </w:rPr>
            </w:pPr>
          </w:p>
        </w:tc>
        <w:tc>
          <w:tcPr>
            <w:tcW w:w="5369" w:type="dxa"/>
            <w:gridSpan w:val="4"/>
            <w:tcBorders>
              <w:left w:val="single" w:sz="4" w:space="0" w:color="auto"/>
              <w:right w:val="single" w:sz="4" w:space="0" w:color="auto"/>
            </w:tcBorders>
          </w:tcPr>
          <w:p w14:paraId="5A43121B" w14:textId="77777777" w:rsidR="00F758F8" w:rsidRPr="00D27869" w:rsidRDefault="00F758F8" w:rsidP="00F758F8">
            <w:pPr>
              <w:rPr>
                <w:rStyle w:val="StyleBold"/>
                <w:b w:val="0"/>
                <w:bCs w:val="0"/>
              </w:rPr>
            </w:pPr>
            <w:r>
              <w:rPr>
                <w:rStyle w:val="StyleBold"/>
                <w:b w:val="0"/>
                <w:bCs w:val="0"/>
              </w:rPr>
              <w:t>Applicable for California</w:t>
            </w:r>
          </w:p>
          <w:p w14:paraId="5A1A7A70" w14:textId="77777777" w:rsidR="00F758F8" w:rsidRDefault="00F758F8" w:rsidP="00F758F8">
            <w:pPr>
              <w:rPr>
                <w:b/>
                <w:sz w:val="18"/>
              </w:rPr>
            </w:pPr>
            <w:r w:rsidRPr="002708C0">
              <w:rPr>
                <w:rStyle w:val="StyleBold"/>
                <w:b w:val="0"/>
                <w:sz w:val="18"/>
                <w:szCs w:val="18"/>
              </w:rPr>
              <w:t xml:space="preserve">Including US Longshore &amp; Harbor Workers </w:t>
            </w:r>
            <w:r>
              <w:rPr>
                <w:rStyle w:val="StyleBold"/>
                <w:b w:val="0"/>
                <w:sz w:val="18"/>
                <w:szCs w:val="18"/>
              </w:rPr>
              <w:t>c</w:t>
            </w:r>
            <w:r w:rsidRPr="002708C0">
              <w:rPr>
                <w:rStyle w:val="StyleBold"/>
                <w:b w:val="0"/>
                <w:sz w:val="18"/>
                <w:szCs w:val="18"/>
              </w:rPr>
              <w:t>overage where applicable</w:t>
            </w:r>
          </w:p>
        </w:tc>
        <w:tc>
          <w:tcPr>
            <w:tcW w:w="2731" w:type="dxa"/>
            <w:gridSpan w:val="2"/>
            <w:tcBorders>
              <w:left w:val="single" w:sz="4" w:space="0" w:color="auto"/>
              <w:right w:val="single" w:sz="4" w:space="0" w:color="auto"/>
            </w:tcBorders>
          </w:tcPr>
          <w:p w14:paraId="44D7F25B" w14:textId="77777777" w:rsidR="00F758F8" w:rsidRDefault="00F758F8" w:rsidP="00006E3B">
            <w:pPr>
              <w:numPr>
                <w:ilvl w:val="0"/>
                <w:numId w:val="39"/>
              </w:numPr>
              <w:ind w:hanging="720"/>
            </w:pPr>
            <w:r w:rsidRPr="00F758F8">
              <w:rPr>
                <w:sz w:val="18"/>
              </w:rPr>
              <w:t>Waiver of Subrogation</w:t>
            </w:r>
          </w:p>
        </w:tc>
        <w:tc>
          <w:tcPr>
            <w:tcW w:w="1440" w:type="dxa"/>
            <w:gridSpan w:val="2"/>
            <w:tcBorders>
              <w:top w:val="single" w:sz="4" w:space="0" w:color="auto"/>
              <w:left w:val="single" w:sz="4" w:space="0" w:color="auto"/>
              <w:bottom w:val="single" w:sz="4" w:space="0" w:color="auto"/>
              <w:right w:val="single" w:sz="4" w:space="0" w:color="auto"/>
            </w:tcBorders>
            <w:vAlign w:val="center"/>
          </w:tcPr>
          <w:p w14:paraId="2B795478" w14:textId="77777777" w:rsidR="00F758F8" w:rsidRDefault="00F758F8" w:rsidP="00F758F8">
            <w:pPr>
              <w:pStyle w:val="StyleBoldCentered"/>
            </w:pPr>
            <w:r>
              <w:t>Per Employee</w:t>
            </w:r>
          </w:p>
        </w:tc>
        <w:tc>
          <w:tcPr>
            <w:tcW w:w="1260" w:type="dxa"/>
            <w:gridSpan w:val="2"/>
            <w:tcBorders>
              <w:top w:val="single" w:sz="4" w:space="0" w:color="auto"/>
              <w:left w:val="single" w:sz="4" w:space="0" w:color="auto"/>
              <w:bottom w:val="single" w:sz="4" w:space="0" w:color="auto"/>
            </w:tcBorders>
            <w:vAlign w:val="center"/>
          </w:tcPr>
          <w:p w14:paraId="68AA370A" w14:textId="77777777" w:rsidR="00F758F8" w:rsidRDefault="00F758F8" w:rsidP="00F758F8">
            <w:pPr>
              <w:pStyle w:val="StyleBoldCentered"/>
            </w:pPr>
            <w:r>
              <w:t>Aggregate</w:t>
            </w:r>
          </w:p>
        </w:tc>
      </w:tr>
      <w:tr w:rsidR="00F758F8" w14:paraId="6096CDAD" w14:textId="77777777" w:rsidTr="001843B5">
        <w:trPr>
          <w:jc w:val="center"/>
        </w:trPr>
        <w:tc>
          <w:tcPr>
            <w:tcW w:w="422" w:type="dxa"/>
            <w:gridSpan w:val="2"/>
            <w:vMerge/>
            <w:tcBorders>
              <w:bottom w:val="single" w:sz="4" w:space="0" w:color="auto"/>
              <w:right w:val="single" w:sz="4" w:space="0" w:color="auto"/>
            </w:tcBorders>
          </w:tcPr>
          <w:p w14:paraId="742CDC35" w14:textId="77777777" w:rsidR="00F758F8" w:rsidRDefault="00F758F8" w:rsidP="00F758F8">
            <w:pPr>
              <w:rPr>
                <w:b/>
              </w:rPr>
            </w:pPr>
          </w:p>
        </w:tc>
        <w:tc>
          <w:tcPr>
            <w:tcW w:w="5369" w:type="dxa"/>
            <w:gridSpan w:val="4"/>
            <w:tcBorders>
              <w:left w:val="single" w:sz="4" w:space="0" w:color="auto"/>
              <w:bottom w:val="single" w:sz="4" w:space="0" w:color="auto"/>
              <w:right w:val="single" w:sz="4" w:space="0" w:color="auto"/>
            </w:tcBorders>
          </w:tcPr>
          <w:p w14:paraId="7808E5B2" w14:textId="77777777" w:rsidR="00F758F8" w:rsidRDefault="00F758F8" w:rsidP="00F758F8">
            <w:pPr>
              <w:rPr>
                <w:b/>
                <w:sz w:val="18"/>
                <w:szCs w:val="18"/>
              </w:rPr>
            </w:pPr>
            <w:r>
              <w:rPr>
                <w:b/>
              </w:rPr>
              <w:fldChar w:fldCharType="begin">
                <w:ffData>
                  <w:name w:val="Check7"/>
                  <w:enabled/>
                  <w:calcOnExit w:val="0"/>
                  <w:checkBox>
                    <w:sizeAuto/>
                    <w:default w:val="1"/>
                  </w:checkBox>
                </w:ffData>
              </w:fldChar>
            </w:r>
            <w:r>
              <w:rPr>
                <w:b/>
              </w:rPr>
              <w:instrText xml:space="preserve"> FORMCHECKBOX </w:instrText>
            </w:r>
            <w:r>
              <w:rPr>
                <w:b/>
              </w:rPr>
            </w:r>
            <w:r>
              <w:rPr>
                <w:b/>
              </w:rPr>
              <w:fldChar w:fldCharType="separate"/>
            </w:r>
            <w:r>
              <w:rPr>
                <w:b/>
              </w:rPr>
              <w:fldChar w:fldCharType="end"/>
            </w:r>
            <w:r>
              <w:rPr>
                <w:b/>
                <w:sz w:val="18"/>
                <w:szCs w:val="18"/>
              </w:rPr>
              <w:t xml:space="preserve">  Employer’s Liability (EL)</w:t>
            </w:r>
          </w:p>
          <w:p w14:paraId="0860D507" w14:textId="77777777" w:rsidR="00F758F8" w:rsidRDefault="00F758F8" w:rsidP="00F758F8">
            <w:pPr>
              <w:rPr>
                <w:b/>
                <w:sz w:val="18"/>
              </w:rPr>
            </w:pPr>
            <w:r>
              <w:rPr>
                <w:sz w:val="18"/>
                <w:szCs w:val="18"/>
              </w:rPr>
              <w:t>Covering Bodily Injury by Accident or Disease</w:t>
            </w:r>
          </w:p>
        </w:tc>
        <w:tc>
          <w:tcPr>
            <w:tcW w:w="2731" w:type="dxa"/>
            <w:gridSpan w:val="2"/>
            <w:tcBorders>
              <w:left w:val="single" w:sz="4" w:space="0" w:color="auto"/>
              <w:bottom w:val="single" w:sz="4" w:space="0" w:color="auto"/>
              <w:right w:val="single" w:sz="4" w:space="0" w:color="auto"/>
            </w:tcBorders>
          </w:tcPr>
          <w:p w14:paraId="05D92EA9" w14:textId="77777777" w:rsidR="00F758F8" w:rsidRPr="00197AF0" w:rsidRDefault="00F758F8" w:rsidP="00F758F8">
            <w:pPr>
              <w:pStyle w:val="StyleBoldCentered"/>
              <w:spacing w:before="60" w:after="60"/>
              <w:rPr>
                <w:b w:val="0"/>
                <w:sz w:val="18"/>
              </w:rPr>
            </w:pPr>
          </w:p>
        </w:tc>
        <w:tc>
          <w:tcPr>
            <w:tcW w:w="1440" w:type="dxa"/>
            <w:gridSpan w:val="2"/>
            <w:tcBorders>
              <w:top w:val="single" w:sz="4" w:space="0" w:color="auto"/>
              <w:left w:val="single" w:sz="4" w:space="0" w:color="auto"/>
              <w:bottom w:val="single" w:sz="4" w:space="0" w:color="auto"/>
              <w:right w:val="single" w:sz="4" w:space="0" w:color="auto"/>
            </w:tcBorders>
            <w:vAlign w:val="center"/>
          </w:tcPr>
          <w:p w14:paraId="77DFB6F3" w14:textId="77777777" w:rsidR="00F758F8" w:rsidRDefault="00F758F8" w:rsidP="00F758F8">
            <w:pPr>
              <w:pStyle w:val="StyleBoldCentered"/>
              <w:spacing w:before="60" w:after="60"/>
            </w:pPr>
            <w:r w:rsidRPr="00197AF0">
              <w:rPr>
                <w:b w:val="0"/>
                <w:sz w:val="18"/>
              </w:rPr>
              <w:fldChar w:fldCharType="begin">
                <w:ffData>
                  <w:name w:val=""/>
                  <w:enabled/>
                  <w:calcOnExit w:val="0"/>
                  <w:ddList>
                    <w:listEntry w:val="$ 1 M"/>
                    <w:listEntry w:val=" N/A"/>
                  </w:ddList>
                </w:ffData>
              </w:fldChar>
            </w:r>
            <w:r w:rsidRPr="00197AF0">
              <w:rPr>
                <w:b w:val="0"/>
                <w:sz w:val="18"/>
              </w:rPr>
              <w:instrText xml:space="preserve"> FORMDROPDOWN </w:instrText>
            </w:r>
            <w:r w:rsidRPr="00197AF0">
              <w:rPr>
                <w:b w:val="0"/>
                <w:sz w:val="18"/>
              </w:rPr>
            </w:r>
            <w:r w:rsidRPr="00197AF0">
              <w:rPr>
                <w:b w:val="0"/>
                <w:sz w:val="18"/>
              </w:rPr>
              <w:fldChar w:fldCharType="separate"/>
            </w:r>
            <w:r w:rsidRPr="00197AF0">
              <w:rPr>
                <w:b w:val="0"/>
                <w:sz w:val="18"/>
              </w:rPr>
              <w:fldChar w:fldCharType="end"/>
            </w:r>
          </w:p>
        </w:tc>
        <w:tc>
          <w:tcPr>
            <w:tcW w:w="1260" w:type="dxa"/>
            <w:gridSpan w:val="2"/>
            <w:tcBorders>
              <w:top w:val="single" w:sz="4" w:space="0" w:color="auto"/>
              <w:left w:val="single" w:sz="4" w:space="0" w:color="auto"/>
              <w:bottom w:val="single" w:sz="4" w:space="0" w:color="auto"/>
            </w:tcBorders>
            <w:vAlign w:val="center"/>
          </w:tcPr>
          <w:p w14:paraId="5C7A72E6" w14:textId="77777777" w:rsidR="00F758F8" w:rsidRDefault="00F758F8" w:rsidP="00F758F8">
            <w:pPr>
              <w:pStyle w:val="StyleBoldCentered"/>
              <w:spacing w:before="60" w:after="60"/>
            </w:pPr>
            <w:r w:rsidRPr="004735A5">
              <w:rPr>
                <w:b w:val="0"/>
                <w:sz w:val="18"/>
              </w:rPr>
              <w:fldChar w:fldCharType="begin">
                <w:ffData>
                  <w:name w:val="WCAGG"/>
                  <w:enabled/>
                  <w:calcOnExit w:val="0"/>
                  <w:ddList>
                    <w:listEntry w:val="$ 1 M"/>
                    <w:listEntry w:val=" N/A"/>
                  </w:ddList>
                </w:ffData>
              </w:fldChar>
            </w:r>
            <w:r w:rsidRPr="004735A5">
              <w:rPr>
                <w:b w:val="0"/>
                <w:sz w:val="18"/>
              </w:rPr>
              <w:instrText xml:space="preserve"> FORMDROPDOWN </w:instrText>
            </w:r>
            <w:r w:rsidRPr="004735A5">
              <w:rPr>
                <w:b w:val="0"/>
                <w:sz w:val="18"/>
              </w:rPr>
            </w:r>
            <w:r w:rsidRPr="004735A5">
              <w:rPr>
                <w:b w:val="0"/>
                <w:sz w:val="18"/>
              </w:rPr>
              <w:fldChar w:fldCharType="separate"/>
            </w:r>
            <w:r w:rsidRPr="004735A5">
              <w:rPr>
                <w:b w:val="0"/>
                <w:sz w:val="18"/>
              </w:rPr>
              <w:fldChar w:fldCharType="end"/>
            </w:r>
          </w:p>
        </w:tc>
      </w:tr>
      <w:tr w:rsidR="00DC629A" w14:paraId="37053904" w14:textId="77777777" w:rsidTr="001843B5">
        <w:trPr>
          <w:gridAfter w:val="1"/>
          <w:wAfter w:w="46" w:type="dxa"/>
          <w:jc w:val="center"/>
        </w:trPr>
        <w:tc>
          <w:tcPr>
            <w:tcW w:w="391" w:type="dxa"/>
            <w:tcBorders>
              <w:top w:val="single" w:sz="4" w:space="0" w:color="auto"/>
              <w:bottom w:val="single" w:sz="4" w:space="0" w:color="auto"/>
              <w:right w:val="single" w:sz="4" w:space="0" w:color="auto"/>
            </w:tcBorders>
          </w:tcPr>
          <w:p w14:paraId="28AFEB31" w14:textId="77777777" w:rsidR="00DC629A" w:rsidRDefault="00DC629A" w:rsidP="00C60469">
            <w:pPr>
              <w:rPr>
                <w:b/>
              </w:rPr>
            </w:pPr>
            <w:r>
              <w:rPr>
                <w:b/>
              </w:rPr>
              <w:fldChar w:fldCharType="begin">
                <w:ffData>
                  <w:name w:val="Check6"/>
                  <w:enabled/>
                  <w:calcOnExit w:val="0"/>
                  <w:checkBox>
                    <w:sizeAuto/>
                    <w:default w:val="1"/>
                  </w:checkBox>
                </w:ffData>
              </w:fldChar>
            </w:r>
            <w:bookmarkStart w:id="33" w:name="Check6"/>
            <w:r>
              <w:rPr>
                <w:b/>
              </w:rPr>
              <w:instrText xml:space="preserve"> FORMCHECKBOX </w:instrText>
            </w:r>
            <w:r>
              <w:rPr>
                <w:b/>
              </w:rPr>
            </w:r>
            <w:r>
              <w:rPr>
                <w:b/>
              </w:rPr>
              <w:fldChar w:fldCharType="separate"/>
            </w:r>
            <w:r>
              <w:rPr>
                <w:b/>
              </w:rPr>
              <w:fldChar w:fldCharType="end"/>
            </w:r>
            <w:bookmarkEnd w:id="33"/>
          </w:p>
        </w:tc>
        <w:tc>
          <w:tcPr>
            <w:tcW w:w="8100" w:type="dxa"/>
            <w:gridSpan w:val="6"/>
            <w:tcBorders>
              <w:top w:val="single" w:sz="4" w:space="0" w:color="auto"/>
              <w:left w:val="single" w:sz="4" w:space="0" w:color="auto"/>
              <w:bottom w:val="single" w:sz="4" w:space="0" w:color="auto"/>
              <w:right w:val="single" w:sz="4" w:space="0" w:color="auto"/>
            </w:tcBorders>
          </w:tcPr>
          <w:p w14:paraId="7FDE7CDB" w14:textId="77777777" w:rsidR="00DC629A" w:rsidRDefault="00DC629A" w:rsidP="00DC629A">
            <w:pPr>
              <w:pStyle w:val="StyleBoldCentered"/>
              <w:jc w:val="left"/>
            </w:pPr>
            <w:r>
              <w:rPr>
                <w:rStyle w:val="StyleBold"/>
              </w:rPr>
              <w:t>Professional Errors &amp; Omissions (E&amp;O) Liability (and Cyber If Selected)</w:t>
            </w:r>
          </w:p>
        </w:tc>
        <w:tc>
          <w:tcPr>
            <w:tcW w:w="1440" w:type="dxa"/>
            <w:gridSpan w:val="2"/>
            <w:tcBorders>
              <w:top w:val="single" w:sz="4" w:space="0" w:color="auto"/>
              <w:left w:val="single" w:sz="4" w:space="0" w:color="auto"/>
              <w:bottom w:val="single" w:sz="4" w:space="0" w:color="auto"/>
              <w:right w:val="single" w:sz="4" w:space="0" w:color="auto"/>
            </w:tcBorders>
            <w:vAlign w:val="center"/>
          </w:tcPr>
          <w:p w14:paraId="1568D765" w14:textId="77777777" w:rsidR="00DC629A" w:rsidRDefault="00DC629A" w:rsidP="00C60469">
            <w:pPr>
              <w:pStyle w:val="StyleBoldCentered"/>
            </w:pPr>
            <w:r>
              <w:t>Each Claim</w:t>
            </w:r>
          </w:p>
        </w:tc>
        <w:tc>
          <w:tcPr>
            <w:tcW w:w="1245" w:type="dxa"/>
            <w:gridSpan w:val="2"/>
            <w:tcBorders>
              <w:top w:val="single" w:sz="4" w:space="0" w:color="auto"/>
              <w:left w:val="single" w:sz="4" w:space="0" w:color="auto"/>
              <w:bottom w:val="single" w:sz="4" w:space="0" w:color="auto"/>
            </w:tcBorders>
            <w:vAlign w:val="center"/>
          </w:tcPr>
          <w:p w14:paraId="721BFEA7" w14:textId="77777777" w:rsidR="00DC629A" w:rsidRDefault="00DC629A" w:rsidP="00C60469">
            <w:pPr>
              <w:pStyle w:val="StyleBoldCentered"/>
            </w:pPr>
            <w:r>
              <w:t>Aggregate</w:t>
            </w:r>
          </w:p>
        </w:tc>
      </w:tr>
      <w:tr w:rsidR="00FA5B18" w14:paraId="6D3BA603" w14:textId="77777777" w:rsidTr="001843B5">
        <w:trPr>
          <w:gridAfter w:val="1"/>
          <w:wAfter w:w="46" w:type="dxa"/>
          <w:trHeight w:val="432"/>
          <w:jc w:val="center"/>
        </w:trPr>
        <w:tc>
          <w:tcPr>
            <w:tcW w:w="391" w:type="dxa"/>
            <w:vMerge w:val="restart"/>
            <w:tcBorders>
              <w:top w:val="single" w:sz="4" w:space="0" w:color="auto"/>
              <w:bottom w:val="single" w:sz="4" w:space="0" w:color="auto"/>
              <w:right w:val="single" w:sz="4" w:space="0" w:color="auto"/>
            </w:tcBorders>
          </w:tcPr>
          <w:p w14:paraId="5E691B1A" w14:textId="77777777" w:rsidR="00FA5B18" w:rsidRDefault="00FA5B18" w:rsidP="008C5924">
            <w:pPr>
              <w:rPr>
                <w:b/>
              </w:rPr>
            </w:pPr>
            <w:r>
              <w:rPr>
                <w:b/>
              </w:rPr>
              <w:fldChar w:fldCharType="begin">
                <w:ffData>
                  <w:name w:val=""/>
                  <w:enabled/>
                  <w:calcOnExit w:val="0"/>
                  <w:checkBox>
                    <w:sizeAuto/>
                    <w:default w:val="1"/>
                  </w:checkBox>
                </w:ffData>
              </w:fldChar>
            </w:r>
            <w:r>
              <w:rPr>
                <w:b/>
              </w:rPr>
              <w:instrText xml:space="preserve"> FORMCHECKBOX </w:instrText>
            </w:r>
            <w:r>
              <w:rPr>
                <w:b/>
              </w:rPr>
            </w:r>
            <w:r>
              <w:rPr>
                <w:b/>
              </w:rPr>
              <w:fldChar w:fldCharType="separate"/>
            </w:r>
            <w:r>
              <w:rPr>
                <w:b/>
              </w:rPr>
              <w:fldChar w:fldCharType="end"/>
            </w:r>
          </w:p>
          <w:p w14:paraId="0141ADAF" w14:textId="77777777" w:rsidR="00FA5B18" w:rsidRPr="00377AFB" w:rsidRDefault="00FA5B18" w:rsidP="008C5924">
            <w:pPr>
              <w:rPr>
                <w:b/>
                <w:sz w:val="18"/>
                <w:szCs w:val="18"/>
              </w:rPr>
            </w:pPr>
          </w:p>
          <w:p w14:paraId="4FB0C201" w14:textId="77777777" w:rsidR="00FA5B18" w:rsidRDefault="00FA5B18" w:rsidP="008C5924">
            <w:pPr>
              <w:rPr>
                <w:b/>
                <w:sz w:val="18"/>
                <w:szCs w:val="18"/>
              </w:rPr>
            </w:pPr>
          </w:p>
          <w:p w14:paraId="4B0F7961" w14:textId="77777777" w:rsidR="00377AFB" w:rsidRDefault="00377AFB" w:rsidP="008C5924">
            <w:pPr>
              <w:rPr>
                <w:b/>
                <w:sz w:val="18"/>
                <w:szCs w:val="18"/>
              </w:rPr>
            </w:pPr>
          </w:p>
          <w:p w14:paraId="2BB05B73" w14:textId="77777777" w:rsidR="00377AFB" w:rsidRPr="00377AFB" w:rsidRDefault="00377AFB" w:rsidP="008C5924">
            <w:pPr>
              <w:rPr>
                <w:b/>
                <w:sz w:val="18"/>
                <w:szCs w:val="18"/>
              </w:rPr>
            </w:pPr>
          </w:p>
          <w:p w14:paraId="27B1231F" w14:textId="77777777" w:rsidR="00FA5B18" w:rsidRDefault="00FA5B18" w:rsidP="008C5924">
            <w:pPr>
              <w:rPr>
                <w:b/>
              </w:rPr>
            </w:pPr>
            <w:r>
              <w:rPr>
                <w:b/>
              </w:rPr>
              <w:fldChar w:fldCharType="begin">
                <w:ffData>
                  <w:name w:val="Check4"/>
                  <w:enabled/>
                  <w:calcOnExit w:val="0"/>
                  <w:checkBox>
                    <w:sizeAuto/>
                    <w:default w:val="0"/>
                  </w:checkBox>
                </w:ffData>
              </w:fldChar>
            </w:r>
            <w:r>
              <w:rPr>
                <w:b/>
              </w:rPr>
              <w:instrText xml:space="preserve"> FORMCHECKBOX </w:instrText>
            </w:r>
            <w:r>
              <w:rPr>
                <w:b/>
              </w:rPr>
            </w:r>
            <w:r>
              <w:rPr>
                <w:b/>
              </w:rPr>
              <w:fldChar w:fldCharType="separate"/>
            </w:r>
            <w:r>
              <w:rPr>
                <w:b/>
              </w:rPr>
              <w:fldChar w:fldCharType="end"/>
            </w:r>
          </w:p>
          <w:p w14:paraId="519D15A8" w14:textId="77777777" w:rsidR="00FA5B18" w:rsidRDefault="00FA5B18" w:rsidP="008C5924">
            <w:pPr>
              <w:rPr>
                <w:b/>
                <w:sz w:val="18"/>
                <w:szCs w:val="18"/>
              </w:rPr>
            </w:pPr>
          </w:p>
          <w:p w14:paraId="1254AD1E" w14:textId="77777777" w:rsidR="00377AFB" w:rsidRDefault="00377AFB" w:rsidP="008C5924">
            <w:pPr>
              <w:rPr>
                <w:b/>
                <w:sz w:val="18"/>
                <w:szCs w:val="18"/>
              </w:rPr>
            </w:pPr>
          </w:p>
          <w:p w14:paraId="55821EA1" w14:textId="77777777" w:rsidR="00377AFB" w:rsidRDefault="00377AFB" w:rsidP="008C5924">
            <w:pPr>
              <w:rPr>
                <w:b/>
                <w:sz w:val="18"/>
                <w:szCs w:val="18"/>
              </w:rPr>
            </w:pPr>
          </w:p>
          <w:p w14:paraId="7BDDF24F" w14:textId="77777777" w:rsidR="00377AFB" w:rsidRDefault="00377AFB" w:rsidP="008C5924">
            <w:pPr>
              <w:rPr>
                <w:b/>
                <w:sz w:val="18"/>
                <w:szCs w:val="18"/>
              </w:rPr>
            </w:pPr>
          </w:p>
          <w:p w14:paraId="0CA5A927" w14:textId="77777777" w:rsidR="00377AFB" w:rsidRDefault="00377AFB" w:rsidP="008C5924">
            <w:pPr>
              <w:rPr>
                <w:b/>
                <w:sz w:val="18"/>
                <w:szCs w:val="18"/>
              </w:rPr>
            </w:pPr>
          </w:p>
          <w:p w14:paraId="4A56F8BC" w14:textId="630184D7" w:rsidR="00377AFB" w:rsidRDefault="00377AFB" w:rsidP="00377AFB">
            <w:pPr>
              <w:rPr>
                <w:b/>
              </w:rPr>
            </w:pPr>
            <w:r>
              <w:rPr>
                <w:b/>
              </w:rPr>
              <w:fldChar w:fldCharType="begin">
                <w:ffData>
                  <w:name w:val="Check4"/>
                  <w:enabled/>
                  <w:calcOnExit w:val="0"/>
                  <w:checkBox>
                    <w:sizeAuto/>
                    <w:default w:val="0"/>
                    <w:checked/>
                  </w:checkBox>
                </w:ffData>
              </w:fldChar>
            </w:r>
            <w:r>
              <w:rPr>
                <w:b/>
              </w:rPr>
              <w:instrText xml:space="preserve"> FORMCHECKBOX </w:instrText>
            </w:r>
            <w:r w:rsidR="001843B5">
              <w:rPr>
                <w:b/>
              </w:rPr>
            </w:r>
            <w:r>
              <w:rPr>
                <w:b/>
              </w:rPr>
              <w:fldChar w:fldCharType="separate"/>
            </w:r>
            <w:r>
              <w:rPr>
                <w:b/>
              </w:rPr>
              <w:fldChar w:fldCharType="end"/>
            </w:r>
          </w:p>
          <w:p w14:paraId="05912DA6" w14:textId="77777777" w:rsidR="00377AFB" w:rsidRPr="00835125" w:rsidRDefault="00377AFB" w:rsidP="00377AFB">
            <w:pPr>
              <w:rPr>
                <w:b/>
                <w:sz w:val="18"/>
                <w:szCs w:val="18"/>
              </w:rPr>
            </w:pPr>
          </w:p>
          <w:p w14:paraId="2D90FB9E" w14:textId="77777777" w:rsidR="00377AFB" w:rsidRPr="00835125" w:rsidRDefault="00377AFB" w:rsidP="008C5924">
            <w:pPr>
              <w:rPr>
                <w:b/>
                <w:sz w:val="18"/>
                <w:szCs w:val="18"/>
              </w:rPr>
            </w:pPr>
          </w:p>
          <w:p w14:paraId="2E11ACB9" w14:textId="77777777" w:rsidR="00FA5B18" w:rsidRDefault="00FA5B18" w:rsidP="008C5924">
            <w:pPr>
              <w:rPr>
                <w:b/>
              </w:rPr>
            </w:pPr>
          </w:p>
        </w:tc>
        <w:tc>
          <w:tcPr>
            <w:tcW w:w="3839" w:type="dxa"/>
            <w:gridSpan w:val="2"/>
            <w:vMerge w:val="restart"/>
            <w:tcBorders>
              <w:top w:val="single" w:sz="4" w:space="0" w:color="auto"/>
              <w:left w:val="single" w:sz="4" w:space="0" w:color="auto"/>
              <w:bottom w:val="single" w:sz="4" w:space="0" w:color="auto"/>
              <w:right w:val="single" w:sz="4" w:space="0" w:color="auto"/>
            </w:tcBorders>
          </w:tcPr>
          <w:p w14:paraId="771C0441" w14:textId="77777777" w:rsidR="00FA5B18" w:rsidRDefault="00FA5B18" w:rsidP="008C5924">
            <w:pPr>
              <w:rPr>
                <w:rStyle w:val="Style10pt"/>
              </w:rPr>
            </w:pPr>
            <w:r>
              <w:rPr>
                <w:rStyle w:val="Style10pt"/>
                <w:u w:val="single"/>
              </w:rPr>
              <w:t>E&amp;</w:t>
            </w:r>
            <w:r w:rsidRPr="00835125">
              <w:rPr>
                <w:rStyle w:val="Style10pt"/>
              </w:rPr>
              <w:t>O</w:t>
            </w:r>
            <w:r>
              <w:rPr>
                <w:rStyle w:val="Style10pt"/>
              </w:rPr>
              <w:t xml:space="preserve"> for claims arising out of Contractor’s Work Scope</w:t>
            </w:r>
          </w:p>
          <w:p w14:paraId="08DC23A8" w14:textId="77777777" w:rsidR="00FA5B18" w:rsidRDefault="00FA5B18" w:rsidP="008C5924">
            <w:pPr>
              <w:rPr>
                <w:rStyle w:val="Style10pt"/>
              </w:rPr>
            </w:pPr>
            <w:r>
              <w:rPr>
                <w:rStyle w:val="Style10pt"/>
              </w:rPr>
              <w:t>No subcontractor exclusion or subcontractor(s) must carry equal insurance</w:t>
            </w:r>
          </w:p>
          <w:p w14:paraId="0050A932" w14:textId="77777777" w:rsidR="00FA5B18" w:rsidRPr="00C5607F" w:rsidRDefault="00FA5B18" w:rsidP="008C5924">
            <w:pPr>
              <w:rPr>
                <w:rStyle w:val="Style10pt"/>
                <w:sz w:val="24"/>
                <w:szCs w:val="24"/>
              </w:rPr>
            </w:pPr>
          </w:p>
          <w:p w14:paraId="31778961" w14:textId="77777777" w:rsidR="00FA5B18" w:rsidRDefault="00FA5B18" w:rsidP="008C5924">
            <w:pPr>
              <w:rPr>
                <w:rStyle w:val="Style10pt"/>
              </w:rPr>
            </w:pPr>
            <w:r w:rsidRPr="00F8691A">
              <w:rPr>
                <w:rStyle w:val="Style10pt"/>
                <w:u w:val="single"/>
              </w:rPr>
              <w:t>Technology E &amp; O</w:t>
            </w:r>
            <w:r>
              <w:rPr>
                <w:rStyle w:val="Style10pt"/>
              </w:rPr>
              <w:t xml:space="preserve"> for claims arising from Contractor’s Work Scope including, but not limited to, errors, omissions, or negligent acts rendering or failing to render computer or IT services, development, products</w:t>
            </w:r>
          </w:p>
          <w:p w14:paraId="51DE1A24" w14:textId="77777777" w:rsidR="00FA5B18" w:rsidRPr="00D84B8E" w:rsidRDefault="00FA5B18" w:rsidP="008C5924">
            <w:pPr>
              <w:rPr>
                <w:rStyle w:val="Style10pt"/>
                <w:sz w:val="24"/>
              </w:rPr>
            </w:pPr>
          </w:p>
          <w:p w14:paraId="509DBF61" w14:textId="77777777" w:rsidR="00FA5B18" w:rsidRDefault="00FA5B18" w:rsidP="008C5924">
            <w:pPr>
              <w:rPr>
                <w:rStyle w:val="Style10pt"/>
              </w:rPr>
            </w:pPr>
            <w:r w:rsidRPr="0010203C">
              <w:rPr>
                <w:rStyle w:val="Style10pt"/>
                <w:u w:val="single"/>
              </w:rPr>
              <w:t>Cyber Privacy &amp; Network Security Liability</w:t>
            </w:r>
            <w:proofErr w:type="gramStart"/>
            <w:r>
              <w:rPr>
                <w:rStyle w:val="Style10pt"/>
              </w:rPr>
              <w:t>:  Including</w:t>
            </w:r>
            <w:proofErr w:type="gramEnd"/>
            <w:r>
              <w:rPr>
                <w:rStyle w:val="Style10pt"/>
              </w:rPr>
              <w:t>, but not limited to protection against liability, with no exclusion/restriction for unencrypted portable devices/media for:</w:t>
            </w:r>
          </w:p>
          <w:p w14:paraId="4EC3C015" w14:textId="77777777" w:rsidR="00FA5B18" w:rsidRDefault="00FA5B18" w:rsidP="008C5924">
            <w:pPr>
              <w:rPr>
                <w:rStyle w:val="Style10pt"/>
              </w:rPr>
            </w:pPr>
          </w:p>
          <w:p w14:paraId="46ACC949" w14:textId="77777777" w:rsidR="00FA5B18" w:rsidRDefault="00FA5B18" w:rsidP="00570EDF">
            <w:pPr>
              <w:pStyle w:val="ListParagraph"/>
              <w:widowControl/>
              <w:numPr>
                <w:ilvl w:val="4"/>
                <w:numId w:val="17"/>
              </w:numPr>
              <w:tabs>
                <w:tab w:val="clear" w:pos="3240"/>
                <w:tab w:val="num" w:pos="279"/>
              </w:tabs>
              <w:ind w:left="300" w:hanging="300"/>
              <w:rPr>
                <w:rStyle w:val="Style10pt"/>
              </w:rPr>
            </w:pPr>
            <w:r>
              <w:rPr>
                <w:rStyle w:val="Style10pt"/>
              </w:rPr>
              <w:t xml:space="preserve">Privacy breaches, including liability arising from loss or disclosure of confidential information no matter how it occurs; </w:t>
            </w:r>
          </w:p>
          <w:p w14:paraId="6DB2BF52" w14:textId="77777777" w:rsidR="00FA5B18" w:rsidRDefault="00FA5B18" w:rsidP="00570EDF">
            <w:pPr>
              <w:pStyle w:val="ListParagraph"/>
              <w:widowControl/>
              <w:numPr>
                <w:ilvl w:val="4"/>
                <w:numId w:val="17"/>
              </w:numPr>
              <w:tabs>
                <w:tab w:val="clear" w:pos="3240"/>
                <w:tab w:val="num" w:pos="279"/>
              </w:tabs>
              <w:ind w:left="0"/>
              <w:rPr>
                <w:rStyle w:val="Style10pt"/>
              </w:rPr>
            </w:pPr>
            <w:r>
              <w:rPr>
                <w:rStyle w:val="Style10pt"/>
              </w:rPr>
              <w:t>System breaches;</w:t>
            </w:r>
          </w:p>
          <w:p w14:paraId="7D62A9C4" w14:textId="77777777" w:rsidR="00FA5B18" w:rsidRDefault="00FA5B18" w:rsidP="00570EDF">
            <w:pPr>
              <w:pStyle w:val="ListParagraph"/>
              <w:widowControl/>
              <w:numPr>
                <w:ilvl w:val="4"/>
                <w:numId w:val="17"/>
              </w:numPr>
              <w:tabs>
                <w:tab w:val="clear" w:pos="3240"/>
                <w:tab w:val="num" w:pos="279"/>
              </w:tabs>
              <w:ind w:left="0"/>
              <w:rPr>
                <w:rStyle w:val="Style10pt"/>
              </w:rPr>
            </w:pPr>
            <w:r>
              <w:rPr>
                <w:rStyle w:val="Style10pt"/>
              </w:rPr>
              <w:t>Denial or loss of service;</w:t>
            </w:r>
          </w:p>
          <w:p w14:paraId="4D17C381" w14:textId="77777777" w:rsidR="00FA5B18" w:rsidRDefault="00FA5B18" w:rsidP="00570EDF">
            <w:pPr>
              <w:pStyle w:val="ListParagraph"/>
              <w:widowControl/>
              <w:numPr>
                <w:ilvl w:val="4"/>
                <w:numId w:val="17"/>
              </w:numPr>
              <w:tabs>
                <w:tab w:val="clear" w:pos="3240"/>
                <w:tab w:val="num" w:pos="279"/>
              </w:tabs>
              <w:ind w:left="300" w:hanging="300"/>
              <w:rPr>
                <w:rStyle w:val="Style10pt"/>
              </w:rPr>
            </w:pPr>
            <w:r>
              <w:rPr>
                <w:rStyle w:val="Style10pt"/>
              </w:rPr>
              <w:t>Introduction, implantation, or spread of malicious software code; and</w:t>
            </w:r>
          </w:p>
          <w:p w14:paraId="23B41D15" w14:textId="77777777" w:rsidR="00FA5B18" w:rsidRDefault="00FA5B18" w:rsidP="00570EDF">
            <w:pPr>
              <w:pStyle w:val="ListParagraph"/>
              <w:widowControl/>
              <w:numPr>
                <w:ilvl w:val="4"/>
                <w:numId w:val="17"/>
              </w:numPr>
              <w:tabs>
                <w:tab w:val="clear" w:pos="3240"/>
                <w:tab w:val="num" w:pos="279"/>
              </w:tabs>
              <w:spacing w:after="60"/>
              <w:ind w:left="0"/>
              <w:rPr>
                <w:rStyle w:val="Style10pt"/>
              </w:rPr>
            </w:pPr>
            <w:r>
              <w:rPr>
                <w:rStyle w:val="Style10pt"/>
              </w:rPr>
              <w:lastRenderedPageBreak/>
              <w:t>Unauthorized access to or use of computer systems</w:t>
            </w:r>
          </w:p>
        </w:tc>
        <w:tc>
          <w:tcPr>
            <w:tcW w:w="1530" w:type="dxa"/>
            <w:gridSpan w:val="2"/>
            <w:vMerge w:val="restart"/>
            <w:tcBorders>
              <w:top w:val="single" w:sz="4" w:space="0" w:color="auto"/>
              <w:left w:val="single" w:sz="4" w:space="0" w:color="auto"/>
              <w:bottom w:val="single" w:sz="4" w:space="0" w:color="auto"/>
              <w:right w:val="single" w:sz="4" w:space="0" w:color="auto"/>
            </w:tcBorders>
          </w:tcPr>
          <w:p w14:paraId="4FCC73B6" w14:textId="77777777" w:rsidR="00FA5B18" w:rsidRDefault="00FA5B18" w:rsidP="008C5924">
            <w:pPr>
              <w:rPr>
                <w:sz w:val="18"/>
              </w:rPr>
            </w:pPr>
            <w:r>
              <w:rPr>
                <w:sz w:val="18"/>
              </w:rPr>
              <w:lastRenderedPageBreak/>
              <w:t>Financial Loss, BI, PD</w:t>
            </w:r>
          </w:p>
          <w:p w14:paraId="717FF916" w14:textId="77777777" w:rsidR="00FA5B18" w:rsidRPr="00377AFB" w:rsidRDefault="00FA5B18" w:rsidP="008C5924">
            <w:pPr>
              <w:rPr>
                <w:sz w:val="20"/>
              </w:rPr>
            </w:pPr>
          </w:p>
          <w:p w14:paraId="5583B761" w14:textId="77777777" w:rsidR="00FA5B18" w:rsidRPr="00377AFB" w:rsidRDefault="00FA5B18" w:rsidP="008C5924">
            <w:pPr>
              <w:rPr>
                <w:sz w:val="20"/>
              </w:rPr>
            </w:pPr>
          </w:p>
          <w:p w14:paraId="391EDDC7" w14:textId="77777777" w:rsidR="00377AFB" w:rsidRPr="00377AFB" w:rsidRDefault="00377AFB" w:rsidP="008C5924">
            <w:pPr>
              <w:rPr>
                <w:sz w:val="20"/>
              </w:rPr>
            </w:pPr>
          </w:p>
          <w:p w14:paraId="702EF774" w14:textId="77777777" w:rsidR="00FA5B18" w:rsidRDefault="00FA5B18" w:rsidP="008C5924">
            <w:pPr>
              <w:rPr>
                <w:sz w:val="18"/>
              </w:rPr>
            </w:pPr>
            <w:r>
              <w:rPr>
                <w:sz w:val="18"/>
              </w:rPr>
              <w:t>Financial Loss, Personal Identifiable Information (PII)</w:t>
            </w:r>
          </w:p>
          <w:p w14:paraId="54D80703" w14:textId="77777777" w:rsidR="00FA5B18" w:rsidRDefault="00FA5B18" w:rsidP="008C5924">
            <w:pPr>
              <w:rPr>
                <w:sz w:val="18"/>
              </w:rPr>
            </w:pPr>
          </w:p>
        </w:tc>
        <w:tc>
          <w:tcPr>
            <w:tcW w:w="2731" w:type="dxa"/>
            <w:gridSpan w:val="2"/>
            <w:tcBorders>
              <w:top w:val="single" w:sz="4" w:space="0" w:color="auto"/>
              <w:left w:val="single" w:sz="4" w:space="0" w:color="auto"/>
              <w:bottom w:val="nil"/>
              <w:right w:val="single" w:sz="4" w:space="0" w:color="auto"/>
            </w:tcBorders>
          </w:tcPr>
          <w:p w14:paraId="7E91F140" w14:textId="77777777" w:rsidR="00D27869" w:rsidRDefault="00D27869" w:rsidP="00D27869">
            <w:pPr>
              <w:numPr>
                <w:ilvl w:val="0"/>
                <w:numId w:val="42"/>
              </w:numPr>
              <w:ind w:hanging="720"/>
              <w:rPr>
                <w:sz w:val="18"/>
              </w:rPr>
            </w:pPr>
            <w:r>
              <w:rPr>
                <w:sz w:val="18"/>
              </w:rPr>
              <w:t>N/A</w:t>
            </w:r>
          </w:p>
          <w:p w14:paraId="3FE12B6C" w14:textId="77777777" w:rsidR="00FA5B18" w:rsidRDefault="00FA5B18" w:rsidP="008C5924">
            <w:pPr>
              <w:spacing w:before="60"/>
              <w:jc w:val="center"/>
              <w:rPr>
                <w:sz w:val="18"/>
              </w:rPr>
            </w:pPr>
          </w:p>
        </w:tc>
        <w:tc>
          <w:tcPr>
            <w:tcW w:w="1440" w:type="dxa"/>
            <w:gridSpan w:val="2"/>
            <w:tcBorders>
              <w:top w:val="single" w:sz="4" w:space="0" w:color="auto"/>
              <w:left w:val="single" w:sz="4" w:space="0" w:color="auto"/>
              <w:bottom w:val="nil"/>
              <w:right w:val="single" w:sz="4" w:space="0" w:color="auto"/>
            </w:tcBorders>
          </w:tcPr>
          <w:p w14:paraId="3C4B9BC9" w14:textId="021F8210" w:rsidR="00FA5B18" w:rsidRDefault="00FA5B18" w:rsidP="008C5924">
            <w:pPr>
              <w:spacing w:before="60"/>
              <w:jc w:val="center"/>
              <w:rPr>
                <w:sz w:val="18"/>
              </w:rPr>
            </w:pPr>
            <w:r>
              <w:rPr>
                <w:sz w:val="18"/>
              </w:rPr>
              <w:fldChar w:fldCharType="begin">
                <w:ffData>
                  <w:name w:val=""/>
                  <w:enabled/>
                  <w:calcOnExit w:val="0"/>
                  <w:ddList>
                    <w:result w:val="3"/>
                    <w:listEntry w:val="Choose One"/>
                    <w:listEntry w:val=" N/A"/>
                    <w:listEntry w:val="$ 1 M"/>
                    <w:listEntry w:val="$ 2 M"/>
                    <w:listEntry w:val="$ 5 M"/>
                  </w:ddList>
                </w:ffData>
              </w:fldChar>
            </w:r>
            <w:r>
              <w:rPr>
                <w:sz w:val="18"/>
              </w:rPr>
              <w:instrText xml:space="preserve"> FORMDROPDOWN </w:instrText>
            </w:r>
            <w:r w:rsidR="001843B5">
              <w:rPr>
                <w:sz w:val="18"/>
              </w:rPr>
            </w:r>
            <w:r>
              <w:rPr>
                <w:sz w:val="18"/>
              </w:rPr>
              <w:fldChar w:fldCharType="separate"/>
            </w:r>
            <w:r>
              <w:rPr>
                <w:sz w:val="18"/>
              </w:rPr>
              <w:fldChar w:fldCharType="end"/>
            </w:r>
          </w:p>
          <w:p w14:paraId="3BA447C9" w14:textId="77777777" w:rsidR="00FA5B18" w:rsidRPr="004735A5" w:rsidRDefault="00FA5B18" w:rsidP="008C5924">
            <w:pPr>
              <w:spacing w:before="60"/>
              <w:jc w:val="center"/>
              <w:rPr>
                <w:sz w:val="18"/>
              </w:rPr>
            </w:pPr>
          </w:p>
          <w:p w14:paraId="2862B4BA" w14:textId="77777777" w:rsidR="00FA5B18" w:rsidRPr="00CA2196" w:rsidRDefault="00FA5B18" w:rsidP="008C5924">
            <w:pPr>
              <w:jc w:val="center"/>
              <w:rPr>
                <w:sz w:val="18"/>
                <w:highlight w:val="yellow"/>
              </w:rPr>
            </w:pPr>
          </w:p>
        </w:tc>
        <w:tc>
          <w:tcPr>
            <w:tcW w:w="1245" w:type="dxa"/>
            <w:gridSpan w:val="2"/>
            <w:tcBorders>
              <w:top w:val="single" w:sz="4" w:space="0" w:color="auto"/>
              <w:left w:val="single" w:sz="4" w:space="0" w:color="auto"/>
              <w:bottom w:val="nil"/>
            </w:tcBorders>
          </w:tcPr>
          <w:p w14:paraId="6DBBFAB7" w14:textId="1A51606E" w:rsidR="00FA5B18" w:rsidRPr="004735A5" w:rsidRDefault="00FA5B18" w:rsidP="008C5924">
            <w:pPr>
              <w:spacing w:before="60"/>
              <w:jc w:val="center"/>
              <w:rPr>
                <w:sz w:val="18"/>
              </w:rPr>
            </w:pPr>
            <w:r>
              <w:rPr>
                <w:sz w:val="18"/>
              </w:rPr>
              <w:fldChar w:fldCharType="begin">
                <w:ffData>
                  <w:name w:val=""/>
                  <w:enabled/>
                  <w:calcOnExit w:val="0"/>
                  <w:ddList>
                    <w:result w:val="3"/>
                    <w:listEntry w:val="Choose One"/>
                    <w:listEntry w:val=" N/A"/>
                    <w:listEntry w:val="$ 1 M"/>
                    <w:listEntry w:val="$ 2 M"/>
                    <w:listEntry w:val="$ 5 M"/>
                  </w:ddList>
                </w:ffData>
              </w:fldChar>
            </w:r>
            <w:r>
              <w:rPr>
                <w:sz w:val="18"/>
              </w:rPr>
              <w:instrText xml:space="preserve"> FORMDROPDOWN </w:instrText>
            </w:r>
            <w:r w:rsidR="001843B5">
              <w:rPr>
                <w:sz w:val="18"/>
              </w:rPr>
            </w:r>
            <w:r>
              <w:rPr>
                <w:sz w:val="18"/>
              </w:rPr>
              <w:fldChar w:fldCharType="separate"/>
            </w:r>
            <w:r>
              <w:rPr>
                <w:sz w:val="18"/>
              </w:rPr>
              <w:fldChar w:fldCharType="end"/>
            </w:r>
          </w:p>
          <w:p w14:paraId="5F8E32B1" w14:textId="77777777" w:rsidR="00FA5B18" w:rsidRPr="00CA2196" w:rsidRDefault="00FA5B18" w:rsidP="008C5924">
            <w:pPr>
              <w:jc w:val="center"/>
              <w:rPr>
                <w:sz w:val="18"/>
                <w:highlight w:val="yellow"/>
              </w:rPr>
            </w:pPr>
          </w:p>
        </w:tc>
      </w:tr>
      <w:tr w:rsidR="00FA5B18" w14:paraId="29F09B85" w14:textId="77777777" w:rsidTr="001843B5">
        <w:trPr>
          <w:gridAfter w:val="1"/>
          <w:wAfter w:w="46" w:type="dxa"/>
          <w:trHeight w:val="960"/>
          <w:jc w:val="center"/>
        </w:trPr>
        <w:tc>
          <w:tcPr>
            <w:tcW w:w="391" w:type="dxa"/>
            <w:vMerge/>
            <w:tcBorders>
              <w:top w:val="single" w:sz="4" w:space="0" w:color="auto"/>
              <w:bottom w:val="single" w:sz="4" w:space="0" w:color="auto"/>
              <w:right w:val="single" w:sz="4" w:space="0" w:color="auto"/>
            </w:tcBorders>
          </w:tcPr>
          <w:p w14:paraId="245CA8A5" w14:textId="77777777" w:rsidR="00FA5B18" w:rsidRDefault="00FA5B18" w:rsidP="00C60469">
            <w:pPr>
              <w:rPr>
                <w:b/>
              </w:rPr>
            </w:pPr>
          </w:p>
        </w:tc>
        <w:tc>
          <w:tcPr>
            <w:tcW w:w="3839" w:type="dxa"/>
            <w:gridSpan w:val="2"/>
            <w:vMerge/>
            <w:tcBorders>
              <w:top w:val="single" w:sz="4" w:space="0" w:color="auto"/>
              <w:left w:val="single" w:sz="4" w:space="0" w:color="auto"/>
              <w:bottom w:val="single" w:sz="4" w:space="0" w:color="auto"/>
              <w:right w:val="single" w:sz="4" w:space="0" w:color="auto"/>
            </w:tcBorders>
          </w:tcPr>
          <w:p w14:paraId="11BE769F" w14:textId="77777777" w:rsidR="00FA5B18" w:rsidRDefault="00FA5B18" w:rsidP="00C60469">
            <w:pPr>
              <w:rPr>
                <w:rStyle w:val="Style10pt"/>
                <w:u w:val="single"/>
              </w:rPr>
            </w:pPr>
          </w:p>
        </w:tc>
        <w:tc>
          <w:tcPr>
            <w:tcW w:w="1530" w:type="dxa"/>
            <w:gridSpan w:val="2"/>
            <w:vMerge/>
            <w:tcBorders>
              <w:top w:val="single" w:sz="4" w:space="0" w:color="auto"/>
              <w:left w:val="single" w:sz="4" w:space="0" w:color="auto"/>
              <w:bottom w:val="single" w:sz="4" w:space="0" w:color="auto"/>
              <w:right w:val="single" w:sz="4" w:space="0" w:color="auto"/>
            </w:tcBorders>
          </w:tcPr>
          <w:p w14:paraId="52D95979" w14:textId="77777777" w:rsidR="00FA5B18" w:rsidRDefault="00FA5B18" w:rsidP="00C60469">
            <w:pPr>
              <w:rPr>
                <w:sz w:val="18"/>
              </w:rPr>
            </w:pPr>
          </w:p>
        </w:tc>
        <w:tc>
          <w:tcPr>
            <w:tcW w:w="2731" w:type="dxa"/>
            <w:gridSpan w:val="2"/>
            <w:tcBorders>
              <w:top w:val="nil"/>
              <w:left w:val="single" w:sz="4" w:space="0" w:color="auto"/>
              <w:bottom w:val="single" w:sz="4" w:space="0" w:color="auto"/>
              <w:right w:val="single" w:sz="4" w:space="0" w:color="auto"/>
            </w:tcBorders>
          </w:tcPr>
          <w:p w14:paraId="774A5B22" w14:textId="77777777" w:rsidR="00FA5B18" w:rsidRPr="004735A5" w:rsidRDefault="00FA5B18" w:rsidP="00C60469">
            <w:pPr>
              <w:jc w:val="center"/>
              <w:rPr>
                <w:sz w:val="18"/>
              </w:rPr>
            </w:pPr>
          </w:p>
        </w:tc>
        <w:tc>
          <w:tcPr>
            <w:tcW w:w="1440" w:type="dxa"/>
            <w:gridSpan w:val="2"/>
            <w:tcBorders>
              <w:top w:val="nil"/>
              <w:left w:val="single" w:sz="4" w:space="0" w:color="auto"/>
              <w:bottom w:val="single" w:sz="4" w:space="0" w:color="auto"/>
              <w:right w:val="single" w:sz="4" w:space="0" w:color="auto"/>
            </w:tcBorders>
          </w:tcPr>
          <w:p w14:paraId="7A9721EE" w14:textId="77777777" w:rsidR="00D27869" w:rsidRDefault="00D27869" w:rsidP="00C60469">
            <w:pPr>
              <w:jc w:val="center"/>
              <w:rPr>
                <w:sz w:val="18"/>
              </w:rPr>
            </w:pPr>
          </w:p>
          <w:p w14:paraId="12FDADF6" w14:textId="77777777" w:rsidR="00D27869" w:rsidRDefault="00D27869" w:rsidP="00C60469">
            <w:pPr>
              <w:jc w:val="center"/>
              <w:rPr>
                <w:sz w:val="18"/>
              </w:rPr>
            </w:pPr>
          </w:p>
          <w:p w14:paraId="29076BA5" w14:textId="77777777" w:rsidR="00FA5B18" w:rsidRDefault="00FA5B18" w:rsidP="00C60469">
            <w:pPr>
              <w:jc w:val="center"/>
              <w:rPr>
                <w:sz w:val="18"/>
              </w:rPr>
            </w:pPr>
            <w:r w:rsidRPr="004735A5">
              <w:rPr>
                <w:sz w:val="18"/>
              </w:rPr>
              <w:fldChar w:fldCharType="begin">
                <w:ffData>
                  <w:name w:val=""/>
                  <w:enabled/>
                  <w:calcOnExit w:val="0"/>
                  <w:ddList>
                    <w:listEntry w:val=" N/A"/>
                    <w:listEntry w:val="$ 1 M"/>
                    <w:listEntry w:val="$ 2 M"/>
                    <w:listEntry w:val="$ 5 M"/>
                  </w:ddList>
                </w:ffData>
              </w:fldChar>
            </w:r>
            <w:r w:rsidRPr="004735A5">
              <w:rPr>
                <w:sz w:val="18"/>
              </w:rPr>
              <w:instrText xml:space="preserve"> FORMDROPDOWN </w:instrText>
            </w:r>
            <w:r w:rsidRPr="004735A5">
              <w:rPr>
                <w:sz w:val="18"/>
              </w:rPr>
            </w:r>
            <w:r w:rsidRPr="004735A5">
              <w:rPr>
                <w:sz w:val="18"/>
              </w:rPr>
              <w:fldChar w:fldCharType="separate"/>
            </w:r>
            <w:r w:rsidRPr="004735A5">
              <w:rPr>
                <w:sz w:val="18"/>
              </w:rPr>
              <w:fldChar w:fldCharType="end"/>
            </w:r>
          </w:p>
          <w:p w14:paraId="1CB9520A" w14:textId="77777777" w:rsidR="00377AFB" w:rsidRDefault="00377AFB" w:rsidP="00377AFB">
            <w:pPr>
              <w:jc w:val="center"/>
              <w:rPr>
                <w:sz w:val="18"/>
              </w:rPr>
            </w:pPr>
          </w:p>
          <w:p w14:paraId="0C8D0CD9" w14:textId="77777777" w:rsidR="00377AFB" w:rsidRDefault="00377AFB" w:rsidP="00377AFB">
            <w:pPr>
              <w:jc w:val="center"/>
              <w:rPr>
                <w:sz w:val="18"/>
              </w:rPr>
            </w:pPr>
          </w:p>
          <w:p w14:paraId="1A3291B0" w14:textId="77777777" w:rsidR="00377AFB" w:rsidRDefault="00377AFB" w:rsidP="00377AFB">
            <w:pPr>
              <w:jc w:val="center"/>
              <w:rPr>
                <w:sz w:val="18"/>
              </w:rPr>
            </w:pPr>
          </w:p>
          <w:p w14:paraId="210BD0E6" w14:textId="77777777" w:rsidR="00377AFB" w:rsidRDefault="00377AFB" w:rsidP="00377AFB">
            <w:pPr>
              <w:jc w:val="center"/>
              <w:rPr>
                <w:sz w:val="18"/>
              </w:rPr>
            </w:pPr>
          </w:p>
          <w:p w14:paraId="5D59D7BA" w14:textId="77777777" w:rsidR="00377AFB" w:rsidRDefault="00377AFB" w:rsidP="00377AFB">
            <w:pPr>
              <w:jc w:val="center"/>
              <w:rPr>
                <w:sz w:val="18"/>
              </w:rPr>
            </w:pPr>
          </w:p>
          <w:p w14:paraId="5AB5E20C" w14:textId="2792CC11" w:rsidR="00377AFB" w:rsidRDefault="00377AFB" w:rsidP="00377AFB">
            <w:pPr>
              <w:jc w:val="center"/>
              <w:rPr>
                <w:sz w:val="18"/>
              </w:rPr>
            </w:pPr>
            <w:r w:rsidRPr="004735A5">
              <w:rPr>
                <w:sz w:val="18"/>
              </w:rPr>
              <w:fldChar w:fldCharType="begin">
                <w:ffData>
                  <w:name w:val=""/>
                  <w:enabled/>
                  <w:calcOnExit w:val="0"/>
                  <w:ddList>
                    <w:result w:val="3"/>
                    <w:listEntry w:val=" N/A"/>
                    <w:listEntry w:val="$ 1 M"/>
                    <w:listEntry w:val="$ 2 M"/>
                    <w:listEntry w:val="$ 5 M"/>
                  </w:ddList>
                </w:ffData>
              </w:fldChar>
            </w:r>
            <w:r w:rsidRPr="004735A5">
              <w:rPr>
                <w:sz w:val="18"/>
              </w:rPr>
              <w:instrText xml:space="preserve"> FORMDROPDOWN </w:instrText>
            </w:r>
            <w:r w:rsidR="001843B5" w:rsidRPr="004735A5">
              <w:rPr>
                <w:sz w:val="18"/>
              </w:rPr>
            </w:r>
            <w:r w:rsidRPr="004735A5">
              <w:rPr>
                <w:sz w:val="18"/>
              </w:rPr>
              <w:fldChar w:fldCharType="separate"/>
            </w:r>
            <w:r w:rsidRPr="004735A5">
              <w:rPr>
                <w:sz w:val="18"/>
              </w:rPr>
              <w:fldChar w:fldCharType="end"/>
            </w:r>
          </w:p>
          <w:p w14:paraId="0EADBA48" w14:textId="77777777" w:rsidR="00377AFB" w:rsidRPr="004735A5" w:rsidRDefault="00377AFB" w:rsidP="00377AFB">
            <w:pPr>
              <w:jc w:val="center"/>
              <w:rPr>
                <w:sz w:val="18"/>
              </w:rPr>
            </w:pPr>
          </w:p>
          <w:p w14:paraId="39D0206B" w14:textId="77777777" w:rsidR="00FA5B18" w:rsidRPr="004735A5" w:rsidRDefault="00FA5B18" w:rsidP="00C60469">
            <w:pPr>
              <w:jc w:val="center"/>
              <w:rPr>
                <w:sz w:val="18"/>
              </w:rPr>
            </w:pPr>
          </w:p>
        </w:tc>
        <w:tc>
          <w:tcPr>
            <w:tcW w:w="1245" w:type="dxa"/>
            <w:gridSpan w:val="2"/>
            <w:tcBorders>
              <w:top w:val="nil"/>
              <w:left w:val="single" w:sz="4" w:space="0" w:color="auto"/>
              <w:bottom w:val="single" w:sz="4" w:space="0" w:color="auto"/>
            </w:tcBorders>
          </w:tcPr>
          <w:p w14:paraId="00786E8F" w14:textId="77777777" w:rsidR="00D27869" w:rsidRDefault="00D27869" w:rsidP="00C60469">
            <w:pPr>
              <w:jc w:val="center"/>
              <w:rPr>
                <w:sz w:val="18"/>
              </w:rPr>
            </w:pPr>
          </w:p>
          <w:p w14:paraId="27361494" w14:textId="77777777" w:rsidR="00D27869" w:rsidRDefault="00D27869" w:rsidP="00C60469">
            <w:pPr>
              <w:jc w:val="center"/>
              <w:rPr>
                <w:sz w:val="18"/>
              </w:rPr>
            </w:pPr>
          </w:p>
          <w:p w14:paraId="60C0472F" w14:textId="77777777" w:rsidR="00FA5B18" w:rsidRDefault="00FA5B18" w:rsidP="00C60469">
            <w:pPr>
              <w:jc w:val="center"/>
              <w:rPr>
                <w:sz w:val="18"/>
              </w:rPr>
            </w:pPr>
            <w:r w:rsidRPr="004735A5">
              <w:rPr>
                <w:sz w:val="18"/>
              </w:rPr>
              <w:fldChar w:fldCharType="begin">
                <w:ffData>
                  <w:name w:val=""/>
                  <w:enabled/>
                  <w:calcOnExit w:val="0"/>
                  <w:ddList>
                    <w:listEntry w:val=" N/A"/>
                    <w:listEntry w:val="$ 1 M"/>
                    <w:listEntry w:val="$ 2 M"/>
                    <w:listEntry w:val="$ 5 M"/>
                  </w:ddList>
                </w:ffData>
              </w:fldChar>
            </w:r>
            <w:r w:rsidRPr="004735A5">
              <w:rPr>
                <w:sz w:val="18"/>
              </w:rPr>
              <w:instrText xml:space="preserve"> FORMDROPDOWN </w:instrText>
            </w:r>
            <w:r w:rsidRPr="004735A5">
              <w:rPr>
                <w:sz w:val="18"/>
              </w:rPr>
            </w:r>
            <w:r w:rsidRPr="004735A5">
              <w:rPr>
                <w:sz w:val="18"/>
              </w:rPr>
              <w:fldChar w:fldCharType="separate"/>
            </w:r>
            <w:r w:rsidRPr="004735A5">
              <w:rPr>
                <w:sz w:val="18"/>
              </w:rPr>
              <w:fldChar w:fldCharType="end"/>
            </w:r>
          </w:p>
          <w:p w14:paraId="4B77BE1D" w14:textId="77777777" w:rsidR="00377AFB" w:rsidRDefault="00377AFB" w:rsidP="00C60469">
            <w:pPr>
              <w:jc w:val="center"/>
              <w:rPr>
                <w:sz w:val="18"/>
              </w:rPr>
            </w:pPr>
          </w:p>
          <w:p w14:paraId="4BC52D36" w14:textId="77777777" w:rsidR="00377AFB" w:rsidRDefault="00377AFB" w:rsidP="00C60469">
            <w:pPr>
              <w:jc w:val="center"/>
              <w:rPr>
                <w:sz w:val="18"/>
              </w:rPr>
            </w:pPr>
          </w:p>
          <w:p w14:paraId="66643FD0" w14:textId="77777777" w:rsidR="00377AFB" w:rsidRPr="004735A5" w:rsidRDefault="00377AFB" w:rsidP="00C60469">
            <w:pPr>
              <w:jc w:val="center"/>
              <w:rPr>
                <w:sz w:val="18"/>
              </w:rPr>
            </w:pPr>
          </w:p>
          <w:p w14:paraId="2EF10E8B" w14:textId="77777777" w:rsidR="00377AFB" w:rsidRDefault="00377AFB" w:rsidP="00377AFB">
            <w:pPr>
              <w:jc w:val="center"/>
              <w:rPr>
                <w:sz w:val="18"/>
              </w:rPr>
            </w:pPr>
          </w:p>
          <w:p w14:paraId="70C7A743" w14:textId="77777777" w:rsidR="00377AFB" w:rsidRDefault="00377AFB" w:rsidP="00377AFB">
            <w:pPr>
              <w:jc w:val="center"/>
              <w:rPr>
                <w:sz w:val="18"/>
              </w:rPr>
            </w:pPr>
          </w:p>
          <w:p w14:paraId="36689B18" w14:textId="5F292AD0" w:rsidR="00377AFB" w:rsidRDefault="00377AFB" w:rsidP="00377AFB">
            <w:pPr>
              <w:jc w:val="center"/>
              <w:rPr>
                <w:sz w:val="18"/>
              </w:rPr>
            </w:pPr>
            <w:r w:rsidRPr="004735A5">
              <w:rPr>
                <w:sz w:val="18"/>
              </w:rPr>
              <w:fldChar w:fldCharType="begin">
                <w:ffData>
                  <w:name w:val=""/>
                  <w:enabled/>
                  <w:calcOnExit w:val="0"/>
                  <w:ddList>
                    <w:result w:val="3"/>
                    <w:listEntry w:val=" N/A"/>
                    <w:listEntry w:val="$ 1 M"/>
                    <w:listEntry w:val="$ 2 M"/>
                    <w:listEntry w:val="$ 5 M"/>
                  </w:ddList>
                </w:ffData>
              </w:fldChar>
            </w:r>
            <w:r w:rsidRPr="004735A5">
              <w:rPr>
                <w:sz w:val="18"/>
              </w:rPr>
              <w:instrText xml:space="preserve"> FORMDROPDOWN </w:instrText>
            </w:r>
            <w:r w:rsidR="001843B5" w:rsidRPr="004735A5">
              <w:rPr>
                <w:sz w:val="18"/>
              </w:rPr>
            </w:r>
            <w:r w:rsidRPr="004735A5">
              <w:rPr>
                <w:sz w:val="18"/>
              </w:rPr>
              <w:fldChar w:fldCharType="separate"/>
            </w:r>
            <w:r w:rsidRPr="004735A5">
              <w:rPr>
                <w:sz w:val="18"/>
              </w:rPr>
              <w:fldChar w:fldCharType="end"/>
            </w:r>
          </w:p>
          <w:p w14:paraId="6612B4F8" w14:textId="77777777" w:rsidR="00377AFB" w:rsidRPr="004735A5" w:rsidRDefault="00377AFB" w:rsidP="00377AFB">
            <w:pPr>
              <w:jc w:val="center"/>
              <w:rPr>
                <w:sz w:val="18"/>
              </w:rPr>
            </w:pPr>
          </w:p>
          <w:p w14:paraId="76B57258" w14:textId="77777777" w:rsidR="00FA5B18" w:rsidRPr="004735A5" w:rsidRDefault="00FA5B18" w:rsidP="00C60469">
            <w:pPr>
              <w:jc w:val="center"/>
              <w:rPr>
                <w:sz w:val="18"/>
              </w:rPr>
            </w:pPr>
          </w:p>
        </w:tc>
      </w:tr>
    </w:tbl>
    <w:p w14:paraId="42A18022" w14:textId="77777777" w:rsidR="008920B9" w:rsidRDefault="008920B9" w:rsidP="008920B9">
      <w:pPr>
        <w:pStyle w:val="Style8ptJustifiedLeft-30pt1"/>
        <w:rPr>
          <w:szCs w:val="16"/>
          <w:u w:val="single"/>
        </w:rPr>
      </w:pPr>
    </w:p>
    <w:p w14:paraId="48BD6348" w14:textId="77777777" w:rsidR="003D2379" w:rsidRDefault="003D2379" w:rsidP="003D2379">
      <w:pPr>
        <w:pStyle w:val="Style8ptJustifiedLeft-30pt1"/>
        <w:jc w:val="center"/>
        <w:rPr>
          <w:b/>
          <w:sz w:val="18"/>
          <w:szCs w:val="18"/>
          <w:u w:val="single"/>
        </w:rPr>
      </w:pPr>
      <w:r>
        <w:rPr>
          <w:b/>
          <w:sz w:val="18"/>
          <w:szCs w:val="18"/>
          <w:u w:val="single"/>
        </w:rPr>
        <w:t>EVIDENCE OF COVERAGE</w:t>
      </w:r>
    </w:p>
    <w:p w14:paraId="24968D36" w14:textId="77777777" w:rsidR="003D2379" w:rsidRPr="003D2379" w:rsidRDefault="003D2379" w:rsidP="003D2379">
      <w:pPr>
        <w:pStyle w:val="Style8ptJustifiedLeft-30pt1"/>
        <w:jc w:val="center"/>
        <w:rPr>
          <w:b/>
          <w:sz w:val="18"/>
          <w:szCs w:val="18"/>
          <w:u w:val="single"/>
        </w:rPr>
      </w:pPr>
    </w:p>
    <w:p w14:paraId="3EB4121B" w14:textId="77777777" w:rsidR="008920B9" w:rsidRPr="00DC629A" w:rsidRDefault="008920B9" w:rsidP="008920B9">
      <w:pPr>
        <w:pStyle w:val="Style8ptJustifiedLeft-30pt1"/>
        <w:rPr>
          <w:szCs w:val="16"/>
        </w:rPr>
      </w:pPr>
      <w:r w:rsidRPr="00DC629A">
        <w:rPr>
          <w:b/>
          <w:szCs w:val="16"/>
          <w:u w:val="single"/>
        </w:rPr>
        <w:t>Primary Coverage</w:t>
      </w:r>
      <w:r w:rsidRPr="00DC629A">
        <w:rPr>
          <w:szCs w:val="16"/>
          <w:u w:val="single"/>
        </w:rPr>
        <w:t>:</w:t>
      </w:r>
      <w:r w:rsidRPr="00DC629A">
        <w:rPr>
          <w:szCs w:val="16"/>
        </w:rPr>
        <w:t xml:space="preserve"> Insurance required above, with the exception of WC, EL, and E&amp;O, shall be primary as respects SMUD, its directors, officers, representatives, agents, employees, lessors and/or any other persons or entities for which SMUD has agreed in writing that its contractors shall include as an additional insured (hereinafter collectively referred to as “The Parties”) and any other insurance effected or procured by any or all of The Parties shall be excess of and shall not contribute with the required insurance.</w:t>
      </w:r>
    </w:p>
    <w:p w14:paraId="1D276636" w14:textId="77777777" w:rsidR="008920B9" w:rsidRPr="00DC629A" w:rsidRDefault="008920B9" w:rsidP="008920B9">
      <w:pPr>
        <w:pStyle w:val="Style8ptJustifiedLeft-30pt1"/>
        <w:rPr>
          <w:szCs w:val="16"/>
        </w:rPr>
      </w:pPr>
    </w:p>
    <w:p w14:paraId="0B88D546" w14:textId="77777777" w:rsidR="003D2379" w:rsidRPr="00DC629A" w:rsidRDefault="003D2379" w:rsidP="008920B9">
      <w:pPr>
        <w:pStyle w:val="Style8ptJustifiedLeft-30pt1"/>
        <w:rPr>
          <w:szCs w:val="16"/>
        </w:rPr>
      </w:pPr>
      <w:r w:rsidRPr="00DC629A">
        <w:rPr>
          <w:b/>
          <w:szCs w:val="16"/>
          <w:u w:val="single"/>
        </w:rPr>
        <w:t>Coverage Requirements, Insurance Certificates, and Endorsements</w:t>
      </w:r>
      <w:r w:rsidR="008920B9" w:rsidRPr="00DC629A">
        <w:rPr>
          <w:szCs w:val="16"/>
        </w:rPr>
        <w:t>:</w:t>
      </w:r>
    </w:p>
    <w:p w14:paraId="1B6AA5FD" w14:textId="77777777" w:rsidR="00C436A8" w:rsidRPr="00DC629A" w:rsidRDefault="008920B9" w:rsidP="00C436A8">
      <w:pPr>
        <w:pStyle w:val="Style8ptJustifiedLeft-30pt1"/>
        <w:numPr>
          <w:ilvl w:val="0"/>
          <w:numId w:val="43"/>
        </w:numPr>
        <w:ind w:left="-360" w:hanging="180"/>
        <w:rPr>
          <w:szCs w:val="16"/>
        </w:rPr>
      </w:pPr>
      <w:r w:rsidRPr="00DC629A">
        <w:rPr>
          <w:szCs w:val="16"/>
        </w:rPr>
        <w:t xml:space="preserve">These policies, with the exception of WC, EL and E&amp;O coverages, shall name The Parties as additional insureds as respects work performed pursuant to or incidental to this Agreement (including coverage for ongoing and products/completed operations hazards) except for active negligence of The Parties in public works construction contracts (Cal Ins Code §11580.04). </w:t>
      </w:r>
    </w:p>
    <w:p w14:paraId="656EA04B" w14:textId="77777777" w:rsidR="00C436A8" w:rsidRPr="00DC629A" w:rsidRDefault="00C436A8" w:rsidP="00C436A8">
      <w:pPr>
        <w:numPr>
          <w:ilvl w:val="0"/>
          <w:numId w:val="43"/>
        </w:numPr>
        <w:ind w:left="-360" w:hanging="180"/>
        <w:rPr>
          <w:sz w:val="16"/>
          <w:szCs w:val="16"/>
        </w:rPr>
      </w:pPr>
      <w:r w:rsidRPr="00DC629A">
        <w:rPr>
          <w:sz w:val="16"/>
          <w:szCs w:val="16"/>
        </w:rPr>
        <w:t xml:space="preserve">Additional insured endorsements providing products/completed operations coverage shall continue to provide coverage through the expiration of time within which a claim may be filed under all applicable laws.  </w:t>
      </w:r>
    </w:p>
    <w:p w14:paraId="60083EBA" w14:textId="77777777" w:rsidR="00C436A8" w:rsidRPr="00DC629A" w:rsidRDefault="008920B9" w:rsidP="00C436A8">
      <w:pPr>
        <w:pStyle w:val="Style8ptJustifiedLeft-30pt1"/>
        <w:numPr>
          <w:ilvl w:val="0"/>
          <w:numId w:val="43"/>
        </w:numPr>
        <w:ind w:left="-360" w:hanging="180"/>
        <w:rPr>
          <w:szCs w:val="16"/>
        </w:rPr>
      </w:pPr>
      <w:r w:rsidRPr="00DC629A">
        <w:rPr>
          <w:szCs w:val="16"/>
        </w:rPr>
        <w:t>ISO forms CG 2010</w:t>
      </w:r>
      <w:r w:rsidR="00F9432D">
        <w:rPr>
          <w:szCs w:val="16"/>
        </w:rPr>
        <w:t xml:space="preserve"> (11/85)</w:t>
      </w:r>
      <w:r w:rsidRPr="00DC629A">
        <w:rPr>
          <w:szCs w:val="16"/>
        </w:rPr>
        <w:t xml:space="preserve"> or CG 20 33(ongoing operations) </w:t>
      </w:r>
      <w:r w:rsidRPr="00DC629A">
        <w:rPr>
          <w:szCs w:val="16"/>
          <w:u w:val="single"/>
        </w:rPr>
        <w:t>and</w:t>
      </w:r>
      <w:r w:rsidRPr="00DC629A">
        <w:rPr>
          <w:szCs w:val="16"/>
        </w:rPr>
        <w:t xml:space="preserve"> CG 2037 (products/completed operations), or other forms acceptable to SMUD, shall be used.</w:t>
      </w:r>
    </w:p>
    <w:p w14:paraId="375B4B79" w14:textId="77777777" w:rsidR="00C436A8" w:rsidRPr="00DC629A" w:rsidRDefault="008920B9" w:rsidP="00C436A8">
      <w:pPr>
        <w:pStyle w:val="Style8ptJustifiedLeft-30pt1"/>
        <w:numPr>
          <w:ilvl w:val="0"/>
          <w:numId w:val="43"/>
        </w:numPr>
        <w:ind w:left="-360" w:hanging="180"/>
        <w:rPr>
          <w:szCs w:val="16"/>
        </w:rPr>
      </w:pPr>
      <w:r w:rsidRPr="00DC629A">
        <w:rPr>
          <w:szCs w:val="16"/>
        </w:rPr>
        <w:t>CGL severability of interests (cross liability), and CGL, BAL, CPL and WC waiver of subrogation clauses shall be included.</w:t>
      </w:r>
    </w:p>
    <w:p w14:paraId="446B3BFF" w14:textId="77777777" w:rsidR="008920B9" w:rsidRPr="00DC629A" w:rsidRDefault="008920B9" w:rsidP="00C436A8">
      <w:pPr>
        <w:pStyle w:val="Style8ptJustifiedLeft-30pt1"/>
        <w:numPr>
          <w:ilvl w:val="0"/>
          <w:numId w:val="43"/>
        </w:numPr>
        <w:ind w:left="-360" w:hanging="180"/>
        <w:rPr>
          <w:szCs w:val="16"/>
        </w:rPr>
      </w:pPr>
      <w:r w:rsidRPr="00DC629A">
        <w:rPr>
          <w:szCs w:val="16"/>
        </w:rPr>
        <w:t xml:space="preserve">Pursuant to the terms of this Agreement, insurance effected or procured by Contractor shall not reduce or limit Contractor’s obligation to indemnify and defend The Parties for claims made or suits brought which result from, or in connection with, the performance of this Agreement.  </w:t>
      </w:r>
    </w:p>
    <w:p w14:paraId="60E973B6" w14:textId="77777777" w:rsidR="00C436A8" w:rsidRPr="00DC629A" w:rsidRDefault="00C436A8" w:rsidP="00C436A8">
      <w:pPr>
        <w:pStyle w:val="Style8ptJustifiedLeft-30pt1"/>
        <w:numPr>
          <w:ilvl w:val="0"/>
          <w:numId w:val="43"/>
        </w:numPr>
        <w:ind w:left="-360" w:hanging="180"/>
        <w:rPr>
          <w:szCs w:val="16"/>
        </w:rPr>
      </w:pPr>
      <w:r w:rsidRPr="00DC629A">
        <w:rPr>
          <w:szCs w:val="16"/>
        </w:rPr>
        <w:t xml:space="preserve">The coverages required herein, when written on an occurrence form, shall be maintained during the entire term of the </w:t>
      </w:r>
      <w:proofErr w:type="gramStart"/>
      <w:r w:rsidRPr="00DC629A">
        <w:rPr>
          <w:szCs w:val="16"/>
        </w:rPr>
        <w:t>Agreement.  .</w:t>
      </w:r>
      <w:proofErr w:type="gramEnd"/>
    </w:p>
    <w:p w14:paraId="7708F14B" w14:textId="77777777" w:rsidR="00C436A8" w:rsidRPr="00DC629A" w:rsidRDefault="00C436A8" w:rsidP="00C436A8">
      <w:pPr>
        <w:pStyle w:val="Style8ptJustifiedLeft-30pt1"/>
        <w:numPr>
          <w:ilvl w:val="0"/>
          <w:numId w:val="43"/>
        </w:numPr>
        <w:ind w:left="-360" w:hanging="180"/>
        <w:rPr>
          <w:szCs w:val="16"/>
        </w:rPr>
      </w:pPr>
      <w:r w:rsidRPr="00DC629A">
        <w:rPr>
          <w:szCs w:val="16"/>
        </w:rPr>
        <w:t>Coverages written on a claims-made form shall be maintained during the entire term of the Agreement and further until at least three years following completion and acceptance of all work under this Agreement.</w:t>
      </w:r>
    </w:p>
    <w:p w14:paraId="2D1DC4D5" w14:textId="77777777" w:rsidR="00C436A8" w:rsidRPr="00DC629A" w:rsidRDefault="00C436A8" w:rsidP="00C436A8">
      <w:pPr>
        <w:pStyle w:val="Style8ptJustifiedLeft-30pt1"/>
        <w:numPr>
          <w:ilvl w:val="0"/>
          <w:numId w:val="43"/>
        </w:numPr>
        <w:ind w:left="-360" w:hanging="180"/>
        <w:rPr>
          <w:szCs w:val="16"/>
        </w:rPr>
      </w:pPr>
      <w:r w:rsidRPr="00DC629A">
        <w:rPr>
          <w:szCs w:val="16"/>
        </w:rPr>
        <w:t>Certificates must disclose any self-insured retention of $250,000 or more.</w:t>
      </w:r>
    </w:p>
    <w:p w14:paraId="6A14D925" w14:textId="77777777" w:rsidR="00C436A8" w:rsidRPr="00DC629A" w:rsidRDefault="00C436A8" w:rsidP="00C436A8">
      <w:pPr>
        <w:pStyle w:val="Style8ptJustifiedLeft-30pt1"/>
        <w:numPr>
          <w:ilvl w:val="0"/>
          <w:numId w:val="43"/>
        </w:numPr>
        <w:ind w:left="-360" w:hanging="180"/>
        <w:rPr>
          <w:szCs w:val="16"/>
        </w:rPr>
      </w:pPr>
      <w:r w:rsidRPr="00DC629A">
        <w:rPr>
          <w:szCs w:val="16"/>
        </w:rPr>
        <w:t xml:space="preserve">Certificates must specify whether the liability </w:t>
      </w:r>
      <w:proofErr w:type="gramStart"/>
      <w:r w:rsidRPr="00DC629A">
        <w:rPr>
          <w:szCs w:val="16"/>
        </w:rPr>
        <w:t>coverages are</w:t>
      </w:r>
      <w:proofErr w:type="gramEnd"/>
      <w:r w:rsidRPr="00DC629A">
        <w:rPr>
          <w:szCs w:val="16"/>
        </w:rPr>
        <w:t xml:space="preserve"> written </w:t>
      </w:r>
      <w:proofErr w:type="gramStart"/>
      <w:r w:rsidRPr="00DC629A">
        <w:rPr>
          <w:szCs w:val="16"/>
        </w:rPr>
        <w:t>on</w:t>
      </w:r>
      <w:proofErr w:type="gramEnd"/>
      <w:r w:rsidRPr="00DC629A">
        <w:rPr>
          <w:szCs w:val="16"/>
        </w:rPr>
        <w:t xml:space="preserve"> an occurrence form or a </w:t>
      </w:r>
      <w:proofErr w:type="gramStart"/>
      <w:r w:rsidRPr="00DC629A">
        <w:rPr>
          <w:szCs w:val="16"/>
        </w:rPr>
        <w:t>claims</w:t>
      </w:r>
      <w:proofErr w:type="gramEnd"/>
      <w:r w:rsidRPr="00DC629A">
        <w:rPr>
          <w:szCs w:val="16"/>
        </w:rPr>
        <w:t xml:space="preserve"> made form.</w:t>
      </w:r>
    </w:p>
    <w:p w14:paraId="3CDB625E" w14:textId="77777777" w:rsidR="00C436A8" w:rsidRPr="00DC629A" w:rsidRDefault="00C436A8" w:rsidP="008920B9">
      <w:pPr>
        <w:pStyle w:val="Style8ptJustifiedLeft-30pt1"/>
        <w:rPr>
          <w:b/>
          <w:szCs w:val="16"/>
          <w:u w:val="single"/>
        </w:rPr>
      </w:pPr>
    </w:p>
    <w:p w14:paraId="475988A3" w14:textId="77777777" w:rsidR="008920B9" w:rsidRPr="00DC629A" w:rsidRDefault="008920B9" w:rsidP="008920B9">
      <w:pPr>
        <w:pStyle w:val="Style8ptJustifiedLeft-30pt1"/>
        <w:rPr>
          <w:szCs w:val="16"/>
        </w:rPr>
      </w:pPr>
      <w:r w:rsidRPr="00DC629A">
        <w:rPr>
          <w:b/>
          <w:szCs w:val="16"/>
          <w:u w:val="single"/>
        </w:rPr>
        <w:t>Insurer Security</w:t>
      </w:r>
      <w:r w:rsidRPr="00DC629A">
        <w:rPr>
          <w:szCs w:val="16"/>
          <w:u w:val="single"/>
        </w:rPr>
        <w:t>:</w:t>
      </w:r>
      <w:r w:rsidRPr="00DC629A">
        <w:rPr>
          <w:szCs w:val="16"/>
        </w:rPr>
        <w:t xml:space="preserve"> Insurers shall be rated A- / IX or better by A.M. Best</w:t>
      </w:r>
      <w:r w:rsidR="00DF039A">
        <w:rPr>
          <w:szCs w:val="16"/>
        </w:rPr>
        <w:t xml:space="preserve"> </w:t>
      </w:r>
      <w:r w:rsidRPr="00DC629A">
        <w:rPr>
          <w:szCs w:val="16"/>
        </w:rPr>
        <w:t>or shall be otherwise acceptable to SMUD.  Insurers need not be admitted by the State of California.</w:t>
      </w:r>
    </w:p>
    <w:p w14:paraId="50DBC2E9" w14:textId="77777777" w:rsidR="008920B9" w:rsidRPr="00DC629A" w:rsidRDefault="008920B9" w:rsidP="008920B9">
      <w:pPr>
        <w:pStyle w:val="Style8ptJustifiedLeft-30pt1"/>
        <w:rPr>
          <w:szCs w:val="16"/>
        </w:rPr>
      </w:pPr>
    </w:p>
    <w:p w14:paraId="19D13B7D" w14:textId="77777777" w:rsidR="00C436A8" w:rsidRPr="00DC629A" w:rsidRDefault="00C436A8" w:rsidP="008920B9">
      <w:pPr>
        <w:pStyle w:val="Style8ptJustifiedLeft-30pt1"/>
        <w:rPr>
          <w:szCs w:val="16"/>
          <w:u w:val="single"/>
        </w:rPr>
      </w:pPr>
      <w:r w:rsidRPr="00DC629A">
        <w:rPr>
          <w:b/>
          <w:szCs w:val="16"/>
          <w:u w:val="single"/>
        </w:rPr>
        <w:t>Notice of Policy Change/Cancellation</w:t>
      </w:r>
      <w:r w:rsidR="008920B9" w:rsidRPr="00DC629A">
        <w:rPr>
          <w:szCs w:val="16"/>
          <w:u w:val="single"/>
        </w:rPr>
        <w:t>:</w:t>
      </w:r>
    </w:p>
    <w:p w14:paraId="0AE3F1E5" w14:textId="77777777" w:rsidR="008920B9" w:rsidRPr="00DC629A" w:rsidRDefault="008920B9" w:rsidP="00C436A8">
      <w:pPr>
        <w:pStyle w:val="Style8ptJustifiedLeft-30pt1"/>
        <w:numPr>
          <w:ilvl w:val="0"/>
          <w:numId w:val="43"/>
        </w:numPr>
        <w:ind w:left="-360" w:hanging="180"/>
        <w:rPr>
          <w:szCs w:val="16"/>
        </w:rPr>
      </w:pPr>
      <w:r w:rsidRPr="00DC629A">
        <w:rPr>
          <w:szCs w:val="16"/>
        </w:rPr>
        <w:t>Contractor</w:t>
      </w:r>
      <w:r w:rsidR="00C436A8" w:rsidRPr="00DC629A">
        <w:rPr>
          <w:szCs w:val="16"/>
        </w:rPr>
        <w:t xml:space="preserve"> is required to </w:t>
      </w:r>
      <w:r w:rsidRPr="00DC629A">
        <w:rPr>
          <w:szCs w:val="16"/>
        </w:rPr>
        <w:t xml:space="preserve">provide </w:t>
      </w:r>
      <w:r w:rsidR="00C436A8" w:rsidRPr="00DC629A">
        <w:rPr>
          <w:szCs w:val="16"/>
        </w:rPr>
        <w:t xml:space="preserve">and maintain insurance coverage during the terms of this Agreement in accordance with requirements established herein.  In the event a change or cancellation will result in Contractor becoming non-compliant with the insurance coverage required herein, Contractor shall provide thirty (30) </w:t>
      </w:r>
      <w:proofErr w:type="gramStart"/>
      <w:r w:rsidR="00C436A8" w:rsidRPr="00DC629A">
        <w:rPr>
          <w:szCs w:val="16"/>
        </w:rPr>
        <w:t>days</w:t>
      </w:r>
      <w:proofErr w:type="gramEnd"/>
      <w:r w:rsidR="00C436A8" w:rsidRPr="00DC629A">
        <w:rPr>
          <w:szCs w:val="16"/>
        </w:rPr>
        <w:t xml:space="preserve"> advance w</w:t>
      </w:r>
      <w:r w:rsidRPr="00DC629A">
        <w:rPr>
          <w:szCs w:val="16"/>
        </w:rPr>
        <w:t>r</w:t>
      </w:r>
      <w:r w:rsidR="00C436A8" w:rsidRPr="00DC629A">
        <w:rPr>
          <w:szCs w:val="16"/>
        </w:rPr>
        <w:t>itten notice to SMUD of an</w:t>
      </w:r>
      <w:r w:rsidRPr="00DC629A">
        <w:rPr>
          <w:szCs w:val="16"/>
        </w:rPr>
        <w:t>y su</w:t>
      </w:r>
      <w:r w:rsidR="00C436A8" w:rsidRPr="00DC629A">
        <w:rPr>
          <w:szCs w:val="16"/>
        </w:rPr>
        <w:t xml:space="preserve">ch </w:t>
      </w:r>
      <w:r w:rsidRPr="00DC629A">
        <w:rPr>
          <w:szCs w:val="16"/>
        </w:rPr>
        <w:t>c</w:t>
      </w:r>
      <w:r w:rsidR="00C436A8" w:rsidRPr="00DC629A">
        <w:rPr>
          <w:szCs w:val="16"/>
        </w:rPr>
        <w:t>hang</w:t>
      </w:r>
      <w:r w:rsidRPr="00DC629A">
        <w:rPr>
          <w:szCs w:val="16"/>
        </w:rPr>
        <w:t>e</w:t>
      </w:r>
      <w:r w:rsidR="00C436A8" w:rsidRPr="00DC629A">
        <w:rPr>
          <w:szCs w:val="16"/>
        </w:rPr>
        <w:t xml:space="preserve"> o</w:t>
      </w:r>
      <w:r w:rsidRPr="00DC629A">
        <w:rPr>
          <w:szCs w:val="16"/>
        </w:rPr>
        <w:t>r</w:t>
      </w:r>
      <w:r w:rsidR="00C436A8" w:rsidRPr="00DC629A">
        <w:rPr>
          <w:szCs w:val="16"/>
        </w:rPr>
        <w:t xml:space="preserve"> </w:t>
      </w:r>
      <w:r w:rsidRPr="00DC629A">
        <w:rPr>
          <w:szCs w:val="16"/>
        </w:rPr>
        <w:t>ca</w:t>
      </w:r>
      <w:r w:rsidR="00C436A8" w:rsidRPr="00DC629A">
        <w:rPr>
          <w:szCs w:val="16"/>
        </w:rPr>
        <w:t>ncellation.  Contractor’s failure to maintain the required covera</w:t>
      </w:r>
      <w:r w:rsidR="000D7296" w:rsidRPr="00DC629A">
        <w:rPr>
          <w:szCs w:val="16"/>
        </w:rPr>
        <w:t xml:space="preserve">ge and/or to provide such advance written notice shall be construed to be a material breach of this Agreement. </w:t>
      </w:r>
    </w:p>
    <w:p w14:paraId="65C39C9B" w14:textId="77777777" w:rsidR="000D7296" w:rsidRDefault="000D7296" w:rsidP="00C436A8">
      <w:pPr>
        <w:pStyle w:val="Style8ptJustifiedLeft-30pt1"/>
        <w:numPr>
          <w:ilvl w:val="0"/>
          <w:numId w:val="43"/>
        </w:numPr>
        <w:ind w:left="-360" w:hanging="180"/>
        <w:rPr>
          <w:szCs w:val="16"/>
        </w:rPr>
      </w:pPr>
      <w:r w:rsidRPr="00DC629A">
        <w:rPr>
          <w:szCs w:val="16"/>
        </w:rPr>
        <w:t>In the event of a loss or claim potentially arising out of Contractor’s scope of services, Contractor shall promptly provide complete copies of its insurance policies upon written request by SMUD.</w:t>
      </w:r>
    </w:p>
    <w:p w14:paraId="1C5BCBEA" w14:textId="77777777" w:rsidR="00F9432D" w:rsidRPr="00EB3388" w:rsidRDefault="00F9432D" w:rsidP="00F9432D">
      <w:pPr>
        <w:pStyle w:val="Style8ptJustifiedLeft-30pt1"/>
        <w:numPr>
          <w:ilvl w:val="0"/>
          <w:numId w:val="43"/>
        </w:numPr>
        <w:ind w:left="-360" w:hanging="180"/>
        <w:rPr>
          <w:szCs w:val="16"/>
        </w:rPr>
      </w:pPr>
      <w:bookmarkStart w:id="34" w:name="_Hlk177566223"/>
      <w:r w:rsidRPr="00EB3388">
        <w:rPr>
          <w:szCs w:val="16"/>
        </w:rPr>
        <w:t>In addition to the foregoing, Contractor or its insurance broker shall submit a copy of the Declarations page for each policy required by this Section, as requested.  The page shall include the name of the carrier, the policy number, the types of coverage and limits, the effective dates of the policy, and the broker’s name and license number.</w:t>
      </w:r>
    </w:p>
    <w:bookmarkEnd w:id="34"/>
    <w:p w14:paraId="08AA8F2D" w14:textId="77777777" w:rsidR="008920B9" w:rsidRPr="00DC629A" w:rsidRDefault="008920B9" w:rsidP="008920B9">
      <w:pPr>
        <w:pStyle w:val="Style8ptJustifiedLeft-30pt1"/>
        <w:rPr>
          <w:szCs w:val="16"/>
        </w:rPr>
      </w:pPr>
    </w:p>
    <w:p w14:paraId="1243698C" w14:textId="77777777" w:rsidR="000D7296" w:rsidRPr="00DC629A" w:rsidRDefault="000D7296" w:rsidP="000D7296">
      <w:pPr>
        <w:pStyle w:val="Style8ptJustifiedLeft-30pt1"/>
        <w:rPr>
          <w:szCs w:val="16"/>
          <w:u w:val="single"/>
        </w:rPr>
      </w:pPr>
      <w:r w:rsidRPr="00DC629A">
        <w:rPr>
          <w:b/>
          <w:szCs w:val="16"/>
          <w:u w:val="single"/>
        </w:rPr>
        <w:t>Submission and Acceptance of Evidence of Coverage</w:t>
      </w:r>
      <w:r w:rsidRPr="00DC629A">
        <w:rPr>
          <w:szCs w:val="16"/>
          <w:u w:val="single"/>
        </w:rPr>
        <w:t>:</w:t>
      </w:r>
    </w:p>
    <w:p w14:paraId="3F34DC2D" w14:textId="77777777" w:rsidR="00764342" w:rsidRPr="00DC629A" w:rsidRDefault="00764342" w:rsidP="008920B9">
      <w:pPr>
        <w:pStyle w:val="Style8ptJustifiedLeft-30pt1"/>
        <w:rPr>
          <w:szCs w:val="16"/>
        </w:rPr>
      </w:pPr>
      <w:r w:rsidRPr="00DC629A">
        <w:rPr>
          <w:szCs w:val="16"/>
        </w:rPr>
        <w:t xml:space="preserve">Acceptance of the evidence of coverage by SMUD shall not relieve or decrease the extent to which Contractor may be held responsible for payment of damages resulting from Contractor’s services or operations pursuant to this Agreement, nor shall it be deemed a waiver of SMUD’s rights to insurance coverage hereunder. Failure to demand evidence of full compliance with the insurance requirements set forth in this Agreement or failure to identify any insurance deficiency shall not relieve Contractor from, nor be construed or deemed a waiver of, its obligation to </w:t>
      </w:r>
      <w:proofErr w:type="gramStart"/>
      <w:r w:rsidRPr="00DC629A">
        <w:rPr>
          <w:szCs w:val="16"/>
        </w:rPr>
        <w:t>maintain the required insurance at all times</w:t>
      </w:r>
      <w:proofErr w:type="gramEnd"/>
      <w:r w:rsidRPr="00DC629A">
        <w:rPr>
          <w:szCs w:val="16"/>
        </w:rPr>
        <w:t xml:space="preserve"> during the performance of this Agreement.</w:t>
      </w:r>
    </w:p>
    <w:p w14:paraId="69EF8CA7" w14:textId="77777777" w:rsidR="008920B9" w:rsidRPr="00DC629A" w:rsidRDefault="008920B9" w:rsidP="008920B9">
      <w:pPr>
        <w:suppressAutoHyphens/>
        <w:spacing w:line="194" w:lineRule="exact"/>
        <w:jc w:val="center"/>
        <w:rPr>
          <w:spacing w:val="-2"/>
          <w:sz w:val="16"/>
          <w:szCs w:val="16"/>
        </w:rPr>
      </w:pPr>
    </w:p>
    <w:p w14:paraId="25F3C87F" w14:textId="77777777" w:rsidR="00FB41DD" w:rsidRDefault="00FB41DD" w:rsidP="00FB41DD">
      <w:pPr>
        <w:jc w:val="center"/>
        <w:rPr>
          <w:rStyle w:val="Style10pt"/>
        </w:rPr>
      </w:pPr>
      <w:r w:rsidRPr="0043045A">
        <w:rPr>
          <w:sz w:val="18"/>
        </w:rPr>
        <w:t>Sacramento Municipal Utility District (SMUD)</w:t>
      </w:r>
      <w:r w:rsidRPr="0043045A">
        <w:rPr>
          <w:sz w:val="18"/>
        </w:rPr>
        <w:br/>
        <w:t>c/o EXIGIS Risk Management Services</w:t>
      </w:r>
    </w:p>
    <w:p w14:paraId="145F8436" w14:textId="77777777" w:rsidR="008920B9" w:rsidRDefault="008920B9" w:rsidP="008920B9">
      <w:pPr>
        <w:jc w:val="center"/>
      </w:pPr>
    </w:p>
    <w:p w14:paraId="2F5FB774" w14:textId="77777777" w:rsidR="00E477A1" w:rsidRDefault="00E477A1" w:rsidP="00E477A1">
      <w:pPr>
        <w:jc w:val="center"/>
      </w:pPr>
    </w:p>
    <w:p w14:paraId="060D9A96" w14:textId="77777777" w:rsidR="00252096" w:rsidRDefault="00AC2E2F" w:rsidP="00252096">
      <w:pPr>
        <w:pStyle w:val="Heading5"/>
      </w:pPr>
      <w:r>
        <w:rPr>
          <w:rStyle w:val="Style10pt"/>
        </w:rPr>
        <w:br w:type="page"/>
      </w:r>
      <w:bookmarkStart w:id="35" w:name="_ASBESTOS_NOTIFICATION_-"/>
      <w:bookmarkEnd w:id="35"/>
      <w:r w:rsidR="00252096" w:rsidRPr="00FF6947">
        <w:lastRenderedPageBreak/>
        <w:t>APPENDIX -</w:t>
      </w:r>
      <w:r w:rsidR="00252096">
        <w:rPr>
          <w:rStyle w:val="Style10pt"/>
          <w:szCs w:val="28"/>
        </w:rPr>
        <w:t xml:space="preserve"> </w:t>
      </w:r>
      <w:r w:rsidR="00252096">
        <w:t>A</w:t>
      </w:r>
      <w:r w:rsidR="00252096" w:rsidRPr="00371EDE">
        <w:t>SBESTOS NOTIFICATION</w:t>
      </w:r>
      <w:r w:rsidR="00252096">
        <w:t xml:space="preserve"> – 20</w:t>
      </w:r>
      <w:r w:rsidR="00AD3D41">
        <w:t>2</w:t>
      </w:r>
      <w:r w:rsidR="00CE4AFE">
        <w:t>5</w:t>
      </w:r>
    </w:p>
    <w:p w14:paraId="52F01DDE" w14:textId="77777777" w:rsidR="00252096" w:rsidRPr="00487707" w:rsidRDefault="00252096" w:rsidP="00252096"/>
    <w:p w14:paraId="60B6C263" w14:textId="77777777" w:rsidR="00CE4AFE" w:rsidRPr="009A24D0" w:rsidRDefault="00CE4AFE" w:rsidP="00CE4AFE">
      <w:pPr>
        <w:widowControl w:val="0"/>
        <w:autoSpaceDE w:val="0"/>
        <w:autoSpaceDN w:val="0"/>
        <w:spacing w:before="1"/>
        <w:ind w:right="112"/>
        <w:jc w:val="both"/>
        <w:rPr>
          <w:rFonts w:ascii="Arial" w:eastAsia="Arial" w:hAnsi="Arial" w:cs="Arial"/>
          <w:b/>
          <w:sz w:val="16"/>
          <w:szCs w:val="22"/>
          <w:lang w:bidi="en-US"/>
        </w:rPr>
      </w:pPr>
      <w:r w:rsidRPr="009A24D0">
        <w:rPr>
          <w:rFonts w:ascii="Arial" w:eastAsia="Arial" w:hAnsi="Arial" w:cs="Arial"/>
          <w:sz w:val="16"/>
          <w:szCs w:val="22"/>
          <w:lang w:bidi="en-US"/>
        </w:rPr>
        <w:t>Sacramento</w:t>
      </w:r>
      <w:r w:rsidRPr="009A24D0">
        <w:rPr>
          <w:rFonts w:ascii="Arial" w:eastAsia="Arial" w:hAnsi="Arial" w:cs="Arial"/>
          <w:spacing w:val="-7"/>
          <w:sz w:val="16"/>
          <w:szCs w:val="22"/>
          <w:lang w:bidi="en-US"/>
        </w:rPr>
        <w:t xml:space="preserve"> </w:t>
      </w:r>
      <w:r w:rsidRPr="009A24D0">
        <w:rPr>
          <w:rFonts w:ascii="Arial" w:eastAsia="Arial" w:hAnsi="Arial" w:cs="Arial"/>
          <w:sz w:val="16"/>
          <w:szCs w:val="22"/>
          <w:lang w:bidi="en-US"/>
        </w:rPr>
        <w:t>Municipal</w:t>
      </w:r>
      <w:r w:rsidRPr="009A24D0">
        <w:rPr>
          <w:rFonts w:ascii="Arial" w:eastAsia="Arial" w:hAnsi="Arial" w:cs="Arial"/>
          <w:spacing w:val="-8"/>
          <w:sz w:val="16"/>
          <w:szCs w:val="22"/>
          <w:lang w:bidi="en-US"/>
        </w:rPr>
        <w:t xml:space="preserve"> </w:t>
      </w:r>
      <w:r w:rsidRPr="009A24D0">
        <w:rPr>
          <w:rFonts w:ascii="Arial" w:eastAsia="Arial" w:hAnsi="Arial" w:cs="Arial"/>
          <w:sz w:val="16"/>
          <w:szCs w:val="22"/>
          <w:lang w:bidi="en-US"/>
        </w:rPr>
        <w:t>Utility</w:t>
      </w:r>
      <w:r w:rsidRPr="009A24D0">
        <w:rPr>
          <w:rFonts w:ascii="Arial" w:eastAsia="Arial" w:hAnsi="Arial" w:cs="Arial"/>
          <w:spacing w:val="-5"/>
          <w:sz w:val="16"/>
          <w:szCs w:val="22"/>
          <w:lang w:bidi="en-US"/>
        </w:rPr>
        <w:t xml:space="preserve"> </w:t>
      </w:r>
      <w:r w:rsidRPr="009A24D0">
        <w:rPr>
          <w:rFonts w:ascii="Arial" w:eastAsia="Arial" w:hAnsi="Arial" w:cs="Arial"/>
          <w:sz w:val="16"/>
          <w:szCs w:val="22"/>
          <w:lang w:bidi="en-US"/>
        </w:rPr>
        <w:t>District</w:t>
      </w:r>
      <w:r w:rsidRPr="009A24D0">
        <w:rPr>
          <w:rFonts w:ascii="Arial" w:eastAsia="Arial" w:hAnsi="Arial" w:cs="Arial"/>
          <w:spacing w:val="-7"/>
          <w:sz w:val="16"/>
          <w:szCs w:val="22"/>
          <w:lang w:bidi="en-US"/>
        </w:rPr>
        <w:t xml:space="preserve"> </w:t>
      </w:r>
      <w:r w:rsidRPr="009A24D0">
        <w:rPr>
          <w:rFonts w:ascii="Arial" w:eastAsia="Arial" w:hAnsi="Arial" w:cs="Arial"/>
          <w:sz w:val="16"/>
          <w:szCs w:val="22"/>
          <w:lang w:bidi="en-US"/>
        </w:rPr>
        <w:t>(SMUD)</w:t>
      </w:r>
      <w:r w:rsidRPr="009A24D0">
        <w:rPr>
          <w:rFonts w:ascii="Arial" w:eastAsia="Arial" w:hAnsi="Arial" w:cs="Arial"/>
          <w:spacing w:val="-7"/>
          <w:sz w:val="16"/>
          <w:szCs w:val="22"/>
          <w:lang w:bidi="en-US"/>
        </w:rPr>
        <w:t xml:space="preserve"> </w:t>
      </w:r>
      <w:r w:rsidRPr="009A24D0">
        <w:rPr>
          <w:rFonts w:ascii="Arial" w:eastAsia="Arial" w:hAnsi="Arial" w:cs="Arial"/>
          <w:sz w:val="16"/>
          <w:szCs w:val="22"/>
          <w:lang w:bidi="en-US"/>
        </w:rPr>
        <w:t>is</w:t>
      </w:r>
      <w:r w:rsidRPr="009A24D0">
        <w:rPr>
          <w:rFonts w:ascii="Arial" w:eastAsia="Arial" w:hAnsi="Arial" w:cs="Arial"/>
          <w:spacing w:val="-7"/>
          <w:sz w:val="16"/>
          <w:szCs w:val="22"/>
          <w:lang w:bidi="en-US"/>
        </w:rPr>
        <w:t xml:space="preserve"> </w:t>
      </w:r>
      <w:r w:rsidRPr="009A24D0">
        <w:rPr>
          <w:rFonts w:ascii="Arial" w:eastAsia="Arial" w:hAnsi="Arial" w:cs="Arial"/>
          <w:sz w:val="16"/>
          <w:szCs w:val="22"/>
          <w:lang w:bidi="en-US"/>
        </w:rPr>
        <w:t>required</w:t>
      </w:r>
      <w:r w:rsidRPr="009A24D0">
        <w:rPr>
          <w:rFonts w:ascii="Arial" w:eastAsia="Arial" w:hAnsi="Arial" w:cs="Arial"/>
          <w:spacing w:val="-7"/>
          <w:sz w:val="16"/>
          <w:szCs w:val="22"/>
          <w:lang w:bidi="en-US"/>
        </w:rPr>
        <w:t xml:space="preserve"> </w:t>
      </w:r>
      <w:r w:rsidRPr="009A24D0">
        <w:rPr>
          <w:rFonts w:ascii="Arial" w:eastAsia="Arial" w:hAnsi="Arial" w:cs="Arial"/>
          <w:sz w:val="16"/>
          <w:szCs w:val="22"/>
          <w:lang w:bidi="en-US"/>
        </w:rPr>
        <w:t>to</w:t>
      </w:r>
      <w:r w:rsidRPr="009A24D0">
        <w:rPr>
          <w:rFonts w:ascii="Arial" w:eastAsia="Arial" w:hAnsi="Arial" w:cs="Arial"/>
          <w:spacing w:val="-6"/>
          <w:sz w:val="16"/>
          <w:szCs w:val="22"/>
          <w:lang w:bidi="en-US"/>
        </w:rPr>
        <w:t xml:space="preserve"> </w:t>
      </w:r>
      <w:r w:rsidRPr="009A24D0">
        <w:rPr>
          <w:rFonts w:ascii="Arial" w:eastAsia="Arial" w:hAnsi="Arial" w:cs="Arial"/>
          <w:sz w:val="16"/>
          <w:szCs w:val="22"/>
          <w:lang w:bidi="en-US"/>
        </w:rPr>
        <w:t>provide</w:t>
      </w:r>
      <w:r w:rsidRPr="009A24D0">
        <w:rPr>
          <w:rFonts w:ascii="Arial" w:eastAsia="Arial" w:hAnsi="Arial" w:cs="Arial"/>
          <w:spacing w:val="-7"/>
          <w:sz w:val="16"/>
          <w:szCs w:val="22"/>
          <w:lang w:bidi="en-US"/>
        </w:rPr>
        <w:t xml:space="preserve"> </w:t>
      </w:r>
      <w:r w:rsidRPr="009A24D0">
        <w:rPr>
          <w:rFonts w:ascii="Arial" w:eastAsia="Arial" w:hAnsi="Arial" w:cs="Arial"/>
          <w:sz w:val="16"/>
          <w:szCs w:val="22"/>
          <w:lang w:bidi="en-US"/>
        </w:rPr>
        <w:t>notice</w:t>
      </w:r>
      <w:r w:rsidRPr="009A24D0">
        <w:rPr>
          <w:rFonts w:ascii="Arial" w:eastAsia="Arial" w:hAnsi="Arial" w:cs="Arial"/>
          <w:spacing w:val="-9"/>
          <w:sz w:val="16"/>
          <w:szCs w:val="22"/>
          <w:lang w:bidi="en-US"/>
        </w:rPr>
        <w:t xml:space="preserve"> </w:t>
      </w:r>
      <w:r w:rsidRPr="009A24D0">
        <w:rPr>
          <w:rFonts w:ascii="Arial" w:eastAsia="Arial" w:hAnsi="Arial" w:cs="Arial"/>
          <w:sz w:val="16"/>
          <w:szCs w:val="22"/>
          <w:lang w:bidi="en-US"/>
        </w:rPr>
        <w:t>to</w:t>
      </w:r>
      <w:r w:rsidRPr="009A24D0">
        <w:rPr>
          <w:rFonts w:ascii="Arial" w:eastAsia="Arial" w:hAnsi="Arial" w:cs="Arial"/>
          <w:spacing w:val="-6"/>
          <w:sz w:val="16"/>
          <w:szCs w:val="22"/>
          <w:lang w:bidi="en-US"/>
        </w:rPr>
        <w:t xml:space="preserve"> </w:t>
      </w:r>
      <w:r w:rsidRPr="009A24D0">
        <w:rPr>
          <w:rFonts w:ascii="Arial" w:eastAsia="Arial" w:hAnsi="Arial" w:cs="Arial"/>
          <w:sz w:val="16"/>
          <w:szCs w:val="22"/>
          <w:lang w:bidi="en-US"/>
        </w:rPr>
        <w:t>employees</w:t>
      </w:r>
      <w:r w:rsidRPr="009A24D0">
        <w:rPr>
          <w:rFonts w:ascii="Arial" w:eastAsia="Arial" w:hAnsi="Arial" w:cs="Arial"/>
          <w:spacing w:val="-5"/>
          <w:sz w:val="16"/>
          <w:szCs w:val="22"/>
          <w:lang w:bidi="en-US"/>
        </w:rPr>
        <w:t xml:space="preserve"> </w:t>
      </w:r>
      <w:r w:rsidRPr="009A24D0">
        <w:rPr>
          <w:rFonts w:ascii="Arial" w:eastAsia="Arial" w:hAnsi="Arial" w:cs="Arial"/>
          <w:sz w:val="16"/>
          <w:szCs w:val="22"/>
          <w:lang w:bidi="en-US"/>
        </w:rPr>
        <w:t>and</w:t>
      </w:r>
      <w:r w:rsidRPr="009A24D0">
        <w:rPr>
          <w:rFonts w:ascii="Arial" w:eastAsia="Arial" w:hAnsi="Arial" w:cs="Arial"/>
          <w:spacing w:val="-9"/>
          <w:sz w:val="16"/>
          <w:szCs w:val="22"/>
          <w:lang w:bidi="en-US"/>
        </w:rPr>
        <w:t xml:space="preserve"> </w:t>
      </w:r>
      <w:r w:rsidRPr="009A24D0">
        <w:rPr>
          <w:rFonts w:ascii="Arial" w:eastAsia="Arial" w:hAnsi="Arial" w:cs="Arial"/>
          <w:sz w:val="16"/>
          <w:szCs w:val="22"/>
          <w:lang w:bidi="en-US"/>
        </w:rPr>
        <w:t>Contractors</w:t>
      </w:r>
      <w:r w:rsidRPr="009A24D0">
        <w:rPr>
          <w:rFonts w:ascii="Arial" w:eastAsia="Arial" w:hAnsi="Arial" w:cs="Arial"/>
          <w:spacing w:val="-5"/>
          <w:sz w:val="16"/>
          <w:szCs w:val="22"/>
          <w:lang w:bidi="en-US"/>
        </w:rPr>
        <w:t xml:space="preserve"> </w:t>
      </w:r>
      <w:r w:rsidRPr="009A24D0">
        <w:rPr>
          <w:rFonts w:ascii="Arial" w:eastAsia="Arial" w:hAnsi="Arial" w:cs="Arial"/>
          <w:sz w:val="16"/>
          <w:szCs w:val="22"/>
          <w:lang w:bidi="en-US"/>
        </w:rPr>
        <w:t>working</w:t>
      </w:r>
      <w:r w:rsidRPr="009A24D0">
        <w:rPr>
          <w:rFonts w:ascii="Arial" w:eastAsia="Arial" w:hAnsi="Arial" w:cs="Arial"/>
          <w:spacing w:val="-8"/>
          <w:sz w:val="16"/>
          <w:szCs w:val="22"/>
          <w:lang w:bidi="en-US"/>
        </w:rPr>
        <w:t xml:space="preserve"> </w:t>
      </w:r>
      <w:r w:rsidRPr="009A24D0">
        <w:rPr>
          <w:rFonts w:ascii="Arial" w:eastAsia="Arial" w:hAnsi="Arial" w:cs="Arial"/>
          <w:sz w:val="16"/>
          <w:szCs w:val="22"/>
          <w:lang w:bidi="en-US"/>
        </w:rPr>
        <w:t>at</w:t>
      </w:r>
      <w:r w:rsidRPr="009A24D0">
        <w:rPr>
          <w:rFonts w:ascii="Arial" w:eastAsia="Arial" w:hAnsi="Arial" w:cs="Arial"/>
          <w:spacing w:val="-8"/>
          <w:sz w:val="16"/>
          <w:szCs w:val="22"/>
          <w:lang w:bidi="en-US"/>
        </w:rPr>
        <w:t xml:space="preserve"> </w:t>
      </w:r>
      <w:r w:rsidRPr="009A24D0">
        <w:rPr>
          <w:rFonts w:ascii="Arial" w:eastAsia="Arial" w:hAnsi="Arial" w:cs="Arial"/>
          <w:sz w:val="16"/>
          <w:szCs w:val="22"/>
          <w:lang w:bidi="en-US"/>
        </w:rPr>
        <w:t>any</w:t>
      </w:r>
      <w:r w:rsidRPr="009A24D0">
        <w:rPr>
          <w:rFonts w:ascii="Arial" w:eastAsia="Arial" w:hAnsi="Arial" w:cs="Arial"/>
          <w:spacing w:val="-6"/>
          <w:sz w:val="16"/>
          <w:szCs w:val="22"/>
          <w:lang w:bidi="en-US"/>
        </w:rPr>
        <w:t xml:space="preserve"> </w:t>
      </w:r>
      <w:r w:rsidRPr="009A24D0">
        <w:rPr>
          <w:rFonts w:ascii="Arial" w:eastAsia="Arial" w:hAnsi="Arial" w:cs="Arial"/>
          <w:sz w:val="16"/>
          <w:szCs w:val="22"/>
          <w:lang w:bidi="en-US"/>
        </w:rPr>
        <w:t>SMUD</w:t>
      </w:r>
      <w:r w:rsidRPr="009A24D0">
        <w:rPr>
          <w:rFonts w:ascii="Arial" w:eastAsia="Arial" w:hAnsi="Arial" w:cs="Arial"/>
          <w:spacing w:val="-9"/>
          <w:sz w:val="16"/>
          <w:szCs w:val="22"/>
          <w:lang w:bidi="en-US"/>
        </w:rPr>
        <w:t xml:space="preserve"> </w:t>
      </w:r>
      <w:r w:rsidRPr="009A24D0">
        <w:rPr>
          <w:rFonts w:ascii="Arial" w:eastAsia="Arial" w:hAnsi="Arial" w:cs="Arial"/>
          <w:sz w:val="16"/>
          <w:szCs w:val="22"/>
          <w:lang w:bidi="en-US"/>
        </w:rPr>
        <w:t>facility that</w:t>
      </w:r>
      <w:r w:rsidRPr="009A24D0">
        <w:rPr>
          <w:rFonts w:ascii="Arial" w:eastAsia="Arial" w:hAnsi="Arial" w:cs="Arial"/>
          <w:spacing w:val="-11"/>
          <w:sz w:val="16"/>
          <w:szCs w:val="22"/>
          <w:lang w:bidi="en-US"/>
        </w:rPr>
        <w:t xml:space="preserve"> </w:t>
      </w:r>
      <w:r w:rsidRPr="009A24D0">
        <w:rPr>
          <w:rFonts w:ascii="Arial" w:eastAsia="Arial" w:hAnsi="Arial" w:cs="Arial"/>
          <w:sz w:val="16"/>
          <w:szCs w:val="22"/>
          <w:lang w:bidi="en-US"/>
        </w:rPr>
        <w:t>has</w:t>
      </w:r>
      <w:r w:rsidRPr="009A24D0">
        <w:rPr>
          <w:rFonts w:ascii="Arial" w:eastAsia="Arial" w:hAnsi="Arial" w:cs="Arial"/>
          <w:spacing w:val="-11"/>
          <w:sz w:val="16"/>
          <w:szCs w:val="22"/>
          <w:lang w:bidi="en-US"/>
        </w:rPr>
        <w:t xml:space="preserve"> </w:t>
      </w:r>
      <w:r w:rsidRPr="009A24D0">
        <w:rPr>
          <w:rFonts w:ascii="Arial" w:eastAsia="Arial" w:hAnsi="Arial" w:cs="Arial"/>
          <w:sz w:val="16"/>
          <w:szCs w:val="22"/>
          <w:lang w:bidi="en-US"/>
        </w:rPr>
        <w:t>asbestos-containing</w:t>
      </w:r>
      <w:r w:rsidRPr="009A24D0">
        <w:rPr>
          <w:rFonts w:ascii="Arial" w:eastAsia="Arial" w:hAnsi="Arial" w:cs="Arial"/>
          <w:spacing w:val="-14"/>
          <w:sz w:val="16"/>
          <w:szCs w:val="22"/>
          <w:lang w:bidi="en-US"/>
        </w:rPr>
        <w:t xml:space="preserve"> </w:t>
      </w:r>
      <w:r w:rsidRPr="009A24D0">
        <w:rPr>
          <w:rFonts w:ascii="Arial" w:eastAsia="Arial" w:hAnsi="Arial" w:cs="Arial"/>
          <w:sz w:val="16"/>
          <w:szCs w:val="22"/>
          <w:lang w:bidi="en-US"/>
        </w:rPr>
        <w:t>construction</w:t>
      </w:r>
      <w:r w:rsidRPr="009A24D0">
        <w:rPr>
          <w:rFonts w:ascii="Arial" w:eastAsia="Arial" w:hAnsi="Arial" w:cs="Arial"/>
          <w:spacing w:val="-15"/>
          <w:sz w:val="16"/>
          <w:szCs w:val="22"/>
          <w:lang w:bidi="en-US"/>
        </w:rPr>
        <w:t xml:space="preserve"> </w:t>
      </w:r>
      <w:r w:rsidRPr="009A24D0">
        <w:rPr>
          <w:rFonts w:ascii="Arial" w:eastAsia="Arial" w:hAnsi="Arial" w:cs="Arial"/>
          <w:sz w:val="16"/>
          <w:szCs w:val="22"/>
          <w:lang w:bidi="en-US"/>
        </w:rPr>
        <w:t>materials,</w:t>
      </w:r>
      <w:r w:rsidRPr="009A24D0">
        <w:rPr>
          <w:rFonts w:ascii="Arial" w:eastAsia="Arial" w:hAnsi="Arial" w:cs="Arial"/>
          <w:spacing w:val="-13"/>
          <w:sz w:val="16"/>
          <w:szCs w:val="22"/>
          <w:lang w:bidi="en-US"/>
        </w:rPr>
        <w:t xml:space="preserve"> </w:t>
      </w:r>
      <w:r w:rsidRPr="009A24D0">
        <w:rPr>
          <w:rFonts w:ascii="Arial" w:eastAsia="Arial" w:hAnsi="Arial" w:cs="Arial"/>
          <w:sz w:val="16"/>
          <w:szCs w:val="22"/>
          <w:lang w:bidi="en-US"/>
        </w:rPr>
        <w:t>pursuant</w:t>
      </w:r>
      <w:r w:rsidRPr="009A24D0">
        <w:rPr>
          <w:rFonts w:ascii="Arial" w:eastAsia="Arial" w:hAnsi="Arial" w:cs="Arial"/>
          <w:spacing w:val="-13"/>
          <w:sz w:val="16"/>
          <w:szCs w:val="22"/>
          <w:lang w:bidi="en-US"/>
        </w:rPr>
        <w:t xml:space="preserve"> </w:t>
      </w:r>
      <w:r w:rsidRPr="009A24D0">
        <w:rPr>
          <w:rFonts w:ascii="Arial" w:eastAsia="Arial" w:hAnsi="Arial" w:cs="Arial"/>
          <w:sz w:val="16"/>
          <w:szCs w:val="22"/>
          <w:lang w:bidi="en-US"/>
        </w:rPr>
        <w:t>to</w:t>
      </w:r>
      <w:r w:rsidRPr="009A24D0">
        <w:rPr>
          <w:rFonts w:ascii="Arial" w:eastAsia="Arial" w:hAnsi="Arial" w:cs="Arial"/>
          <w:spacing w:val="-15"/>
          <w:sz w:val="16"/>
          <w:szCs w:val="22"/>
          <w:lang w:bidi="en-US"/>
        </w:rPr>
        <w:t xml:space="preserve"> </w:t>
      </w:r>
      <w:r w:rsidRPr="009A24D0">
        <w:rPr>
          <w:rFonts w:ascii="Arial" w:eastAsia="Arial" w:hAnsi="Arial" w:cs="Arial"/>
          <w:sz w:val="16"/>
          <w:szCs w:val="22"/>
          <w:lang w:bidi="en-US"/>
        </w:rPr>
        <w:t>the</w:t>
      </w:r>
      <w:r w:rsidRPr="009A24D0">
        <w:rPr>
          <w:rFonts w:ascii="Arial" w:eastAsia="Arial" w:hAnsi="Arial" w:cs="Arial"/>
          <w:spacing w:val="-12"/>
          <w:sz w:val="16"/>
          <w:szCs w:val="22"/>
          <w:lang w:bidi="en-US"/>
        </w:rPr>
        <w:t xml:space="preserve"> </w:t>
      </w:r>
      <w:r w:rsidRPr="009A24D0">
        <w:rPr>
          <w:rFonts w:ascii="Arial" w:eastAsia="Arial" w:hAnsi="Arial" w:cs="Arial"/>
          <w:sz w:val="16"/>
          <w:szCs w:val="22"/>
          <w:lang w:bidi="en-US"/>
        </w:rPr>
        <w:t>Asbestos</w:t>
      </w:r>
      <w:r w:rsidRPr="009A24D0">
        <w:rPr>
          <w:rFonts w:ascii="Arial" w:eastAsia="Arial" w:hAnsi="Arial" w:cs="Arial"/>
          <w:spacing w:val="-13"/>
          <w:sz w:val="16"/>
          <w:szCs w:val="22"/>
          <w:lang w:bidi="en-US"/>
        </w:rPr>
        <w:t xml:space="preserve"> </w:t>
      </w:r>
      <w:r w:rsidRPr="009A24D0">
        <w:rPr>
          <w:rFonts w:ascii="Arial" w:eastAsia="Arial" w:hAnsi="Arial" w:cs="Arial"/>
          <w:sz w:val="16"/>
          <w:szCs w:val="22"/>
          <w:lang w:bidi="en-US"/>
        </w:rPr>
        <w:t>Notification</w:t>
      </w:r>
      <w:r w:rsidRPr="009A24D0">
        <w:rPr>
          <w:rFonts w:ascii="Arial" w:eastAsia="Arial" w:hAnsi="Arial" w:cs="Arial"/>
          <w:spacing w:val="-14"/>
          <w:sz w:val="16"/>
          <w:szCs w:val="22"/>
          <w:lang w:bidi="en-US"/>
        </w:rPr>
        <w:t xml:space="preserve"> </w:t>
      </w:r>
      <w:r w:rsidRPr="009A24D0">
        <w:rPr>
          <w:rFonts w:ascii="Arial" w:eastAsia="Arial" w:hAnsi="Arial" w:cs="Arial"/>
          <w:sz w:val="16"/>
          <w:szCs w:val="22"/>
          <w:lang w:bidi="en-US"/>
        </w:rPr>
        <w:t>Law</w:t>
      </w:r>
      <w:r w:rsidRPr="009A24D0">
        <w:rPr>
          <w:rFonts w:ascii="Arial" w:eastAsia="Arial" w:hAnsi="Arial" w:cs="Arial"/>
          <w:spacing w:val="-13"/>
          <w:sz w:val="16"/>
          <w:szCs w:val="22"/>
          <w:lang w:bidi="en-US"/>
        </w:rPr>
        <w:t xml:space="preserve"> </w:t>
      </w:r>
      <w:r w:rsidRPr="009A24D0">
        <w:rPr>
          <w:rFonts w:ascii="Arial" w:eastAsia="Arial" w:hAnsi="Arial" w:cs="Arial"/>
          <w:sz w:val="16"/>
          <w:szCs w:val="22"/>
          <w:lang w:bidi="en-US"/>
        </w:rPr>
        <w:t>(California</w:t>
      </w:r>
      <w:r w:rsidRPr="009A24D0">
        <w:rPr>
          <w:rFonts w:ascii="Arial" w:eastAsia="Arial" w:hAnsi="Arial" w:cs="Arial"/>
          <w:spacing w:val="-13"/>
          <w:sz w:val="16"/>
          <w:szCs w:val="22"/>
          <w:lang w:bidi="en-US"/>
        </w:rPr>
        <w:t xml:space="preserve"> </w:t>
      </w:r>
      <w:r w:rsidRPr="009A24D0">
        <w:rPr>
          <w:rFonts w:ascii="Arial" w:eastAsia="Arial" w:hAnsi="Arial" w:cs="Arial"/>
          <w:sz w:val="16"/>
          <w:szCs w:val="22"/>
          <w:lang w:bidi="en-US"/>
        </w:rPr>
        <w:t>Health</w:t>
      </w:r>
      <w:r w:rsidRPr="009A24D0">
        <w:rPr>
          <w:rFonts w:ascii="Arial" w:eastAsia="Arial" w:hAnsi="Arial" w:cs="Arial"/>
          <w:spacing w:val="-14"/>
          <w:sz w:val="16"/>
          <w:szCs w:val="22"/>
          <w:lang w:bidi="en-US"/>
        </w:rPr>
        <w:t xml:space="preserve"> </w:t>
      </w:r>
      <w:r w:rsidRPr="009A24D0">
        <w:rPr>
          <w:rFonts w:ascii="Arial" w:eastAsia="Arial" w:hAnsi="Arial" w:cs="Arial"/>
          <w:sz w:val="16"/>
          <w:szCs w:val="22"/>
          <w:lang w:bidi="en-US"/>
        </w:rPr>
        <w:t>&amp;</w:t>
      </w:r>
      <w:r w:rsidRPr="009A24D0">
        <w:rPr>
          <w:rFonts w:ascii="Arial" w:eastAsia="Arial" w:hAnsi="Arial" w:cs="Arial"/>
          <w:spacing w:val="-14"/>
          <w:sz w:val="16"/>
          <w:szCs w:val="22"/>
          <w:lang w:bidi="en-US"/>
        </w:rPr>
        <w:t xml:space="preserve"> </w:t>
      </w:r>
      <w:r w:rsidRPr="009A24D0">
        <w:rPr>
          <w:rFonts w:ascii="Arial" w:eastAsia="Arial" w:hAnsi="Arial" w:cs="Arial"/>
          <w:sz w:val="16"/>
          <w:szCs w:val="22"/>
          <w:lang w:bidi="en-US"/>
        </w:rPr>
        <w:t>Safety</w:t>
      </w:r>
      <w:r w:rsidRPr="009A24D0">
        <w:rPr>
          <w:rFonts w:ascii="Arial" w:eastAsia="Arial" w:hAnsi="Arial" w:cs="Arial"/>
          <w:spacing w:val="-12"/>
          <w:sz w:val="16"/>
          <w:szCs w:val="22"/>
          <w:lang w:bidi="en-US"/>
        </w:rPr>
        <w:t xml:space="preserve"> </w:t>
      </w:r>
      <w:r w:rsidRPr="009A24D0">
        <w:rPr>
          <w:rFonts w:ascii="Arial" w:eastAsia="Arial" w:hAnsi="Arial" w:cs="Arial"/>
          <w:sz w:val="16"/>
          <w:szCs w:val="22"/>
          <w:lang w:bidi="en-US"/>
        </w:rPr>
        <w:t>Code</w:t>
      </w:r>
      <w:r w:rsidRPr="009A24D0">
        <w:rPr>
          <w:rFonts w:ascii="Arial" w:eastAsia="Arial" w:hAnsi="Arial" w:cs="Arial"/>
          <w:spacing w:val="-13"/>
          <w:sz w:val="16"/>
          <w:szCs w:val="22"/>
          <w:lang w:bidi="en-US"/>
        </w:rPr>
        <w:t xml:space="preserve"> </w:t>
      </w:r>
      <w:r w:rsidRPr="009A24D0">
        <w:rPr>
          <w:rFonts w:ascii="Arial" w:eastAsia="Arial" w:hAnsi="Arial" w:cs="Arial"/>
          <w:sz w:val="16"/>
          <w:szCs w:val="22"/>
          <w:lang w:bidi="en-US"/>
        </w:rPr>
        <w:t xml:space="preserve">25915 et seq., and </w:t>
      </w:r>
      <w:proofErr w:type="gramStart"/>
      <w:r w:rsidRPr="009A24D0">
        <w:rPr>
          <w:rFonts w:ascii="Arial" w:eastAsia="Arial" w:hAnsi="Arial" w:cs="Arial"/>
          <w:sz w:val="16"/>
          <w:szCs w:val="22"/>
          <w:lang w:bidi="en-US"/>
        </w:rPr>
        <w:t>in particular 25915.1</w:t>
      </w:r>
      <w:proofErr w:type="gramEnd"/>
      <w:r w:rsidRPr="009A24D0">
        <w:rPr>
          <w:rFonts w:ascii="Arial" w:eastAsia="Arial" w:hAnsi="Arial" w:cs="Arial"/>
          <w:sz w:val="16"/>
          <w:szCs w:val="22"/>
          <w:lang w:bidi="en-US"/>
        </w:rPr>
        <w:t xml:space="preserve">). </w:t>
      </w:r>
      <w:r w:rsidRPr="009A24D0">
        <w:rPr>
          <w:rFonts w:ascii="Arial" w:eastAsia="Arial" w:hAnsi="Arial" w:cs="Arial"/>
          <w:b/>
          <w:sz w:val="16"/>
          <w:szCs w:val="22"/>
          <w:u w:val="single"/>
          <w:lang w:bidi="en-US"/>
        </w:rPr>
        <w:t>Be aware, this list only includes material tested and found to contain asbestos material.</w:t>
      </w:r>
      <w:r w:rsidRPr="009A24D0">
        <w:rPr>
          <w:rFonts w:ascii="Arial" w:eastAsia="Arial" w:hAnsi="Arial" w:cs="Arial"/>
          <w:b/>
          <w:sz w:val="16"/>
          <w:szCs w:val="22"/>
          <w:lang w:bidi="en-US"/>
        </w:rPr>
        <w:t xml:space="preserve"> </w:t>
      </w:r>
      <w:r w:rsidRPr="009A24D0">
        <w:rPr>
          <w:rFonts w:ascii="Arial" w:eastAsia="Arial" w:hAnsi="Arial" w:cs="Arial"/>
          <w:b/>
          <w:sz w:val="16"/>
          <w:szCs w:val="22"/>
          <w:u w:val="single"/>
          <w:lang w:bidi="en-US"/>
        </w:rPr>
        <w:t xml:space="preserve">Materials not tested may contain asbestos. Asbestos inspection and testing </w:t>
      </w:r>
      <w:proofErr w:type="gramStart"/>
      <w:r w:rsidRPr="009A24D0">
        <w:rPr>
          <w:rFonts w:ascii="Arial" w:eastAsia="Arial" w:hAnsi="Arial" w:cs="Arial"/>
          <w:b/>
          <w:sz w:val="16"/>
          <w:szCs w:val="22"/>
          <w:u w:val="single"/>
          <w:lang w:bidi="en-US"/>
        </w:rPr>
        <w:t>is</w:t>
      </w:r>
      <w:proofErr w:type="gramEnd"/>
      <w:r w:rsidRPr="009A24D0">
        <w:rPr>
          <w:rFonts w:ascii="Arial" w:eastAsia="Arial" w:hAnsi="Arial" w:cs="Arial"/>
          <w:b/>
          <w:sz w:val="16"/>
          <w:szCs w:val="22"/>
          <w:u w:val="single"/>
          <w:lang w:bidi="en-US"/>
        </w:rPr>
        <w:t xml:space="preserve"> required prior to performing demolition,</w:t>
      </w:r>
      <w:r w:rsidRPr="009A24D0">
        <w:rPr>
          <w:rFonts w:ascii="Arial" w:eastAsia="Arial" w:hAnsi="Arial" w:cs="Arial"/>
          <w:b/>
          <w:sz w:val="16"/>
          <w:szCs w:val="22"/>
          <w:lang w:bidi="en-US"/>
        </w:rPr>
        <w:t xml:space="preserve"> </w:t>
      </w:r>
      <w:r w:rsidRPr="009A24D0">
        <w:rPr>
          <w:rFonts w:ascii="Arial" w:eastAsia="Arial" w:hAnsi="Arial" w:cs="Arial"/>
          <w:b/>
          <w:sz w:val="16"/>
          <w:szCs w:val="22"/>
          <w:u w:val="single"/>
          <w:lang w:bidi="en-US"/>
        </w:rPr>
        <w:t>renovation, retrofit or remodeling in any facility constructed prior to</w:t>
      </w:r>
      <w:r w:rsidRPr="009A24D0">
        <w:rPr>
          <w:rFonts w:ascii="Arial" w:eastAsia="Arial" w:hAnsi="Arial" w:cs="Arial"/>
          <w:b/>
          <w:spacing w:val="-4"/>
          <w:sz w:val="16"/>
          <w:szCs w:val="22"/>
          <w:u w:val="single"/>
          <w:lang w:bidi="en-US"/>
        </w:rPr>
        <w:t xml:space="preserve"> </w:t>
      </w:r>
      <w:r w:rsidRPr="009A24D0">
        <w:rPr>
          <w:rFonts w:ascii="Arial" w:eastAsia="Arial" w:hAnsi="Arial" w:cs="Arial"/>
          <w:b/>
          <w:sz w:val="16"/>
          <w:szCs w:val="22"/>
          <w:u w:val="single"/>
          <w:lang w:bidi="en-US"/>
        </w:rPr>
        <w:t>1981.</w:t>
      </w:r>
    </w:p>
    <w:p w14:paraId="5E4C29A7" w14:textId="77777777" w:rsidR="00CE4AFE" w:rsidRDefault="00CE4AFE" w:rsidP="00CE4AFE">
      <w:pPr>
        <w:jc w:val="both"/>
        <w:rPr>
          <w:rFonts w:ascii="Arial" w:hAnsi="Arial" w:cs="Arial"/>
          <w:b/>
          <w:sz w:val="16"/>
        </w:rPr>
      </w:pPr>
    </w:p>
    <w:p w14:paraId="2AE6D5C5" w14:textId="77777777" w:rsidR="00CE4AFE" w:rsidRPr="009B4846" w:rsidRDefault="00CE4AFE" w:rsidP="00CE4AFE">
      <w:pPr>
        <w:rPr>
          <w:rFonts w:ascii="Arial" w:hAnsi="Arial" w:cs="Arial"/>
          <w:b/>
          <w:bCs/>
          <w:sz w:val="16"/>
          <w:szCs w:val="16"/>
          <w:u w:val="single"/>
        </w:rPr>
      </w:pPr>
      <w:r w:rsidRPr="009B4846">
        <w:rPr>
          <w:rFonts w:ascii="Arial" w:hAnsi="Arial" w:cs="Arial"/>
          <w:b/>
          <w:bCs/>
          <w:sz w:val="16"/>
          <w:szCs w:val="16"/>
          <w:u w:val="single"/>
        </w:rPr>
        <w:t>LOCATIONS OF ASBESTOS</w:t>
      </w:r>
    </w:p>
    <w:p w14:paraId="74A3A1D5" w14:textId="77777777" w:rsidR="00CE4AFE" w:rsidRPr="009B4846" w:rsidRDefault="00CE4AFE" w:rsidP="00CE4AFE">
      <w:pPr>
        <w:jc w:val="center"/>
        <w:rPr>
          <w:rFonts w:ascii="Arial" w:hAnsi="Arial" w:cs="Arial"/>
          <w:b/>
          <w:bCs/>
          <w:sz w:val="16"/>
          <w:szCs w:val="16"/>
          <w:u w:val="single"/>
        </w:rPr>
      </w:pPr>
    </w:p>
    <w:p w14:paraId="44845C38" w14:textId="77777777" w:rsidR="00CE4AFE" w:rsidRDefault="00CE4AFE" w:rsidP="00CE4AFE">
      <w:pPr>
        <w:jc w:val="both"/>
        <w:rPr>
          <w:rFonts w:ascii="Arial" w:hAnsi="Arial" w:cs="Arial"/>
          <w:sz w:val="16"/>
          <w:u w:val="single"/>
        </w:rPr>
      </w:pPr>
      <w:smartTag w:uri="urn:schemas-microsoft-com:office:smarttags" w:element="place">
        <w:smartTag w:uri="urn:schemas-microsoft-com:office:smarttags" w:element="PlaceName">
          <w:r>
            <w:rPr>
              <w:rFonts w:ascii="Arial" w:hAnsi="Arial" w:cs="Arial"/>
              <w:sz w:val="16"/>
              <w:u w:val="single"/>
            </w:rPr>
            <w:t>Headquarters</w:t>
          </w:r>
        </w:smartTag>
        <w:r>
          <w:rPr>
            <w:rFonts w:ascii="Arial" w:hAnsi="Arial" w:cs="Arial"/>
            <w:sz w:val="16"/>
            <w:u w:val="single"/>
          </w:rPr>
          <w:t xml:space="preserve"> </w:t>
        </w:r>
        <w:smartTag w:uri="urn:schemas-microsoft-com:office:smarttags" w:element="PlaceType">
          <w:r>
            <w:rPr>
              <w:rFonts w:ascii="Arial" w:hAnsi="Arial" w:cs="Arial"/>
              <w:sz w:val="16"/>
              <w:u w:val="single"/>
            </w:rPr>
            <w:t>Building</w:t>
          </w:r>
        </w:smartTag>
      </w:smartTag>
      <w:r>
        <w:rPr>
          <w:rFonts w:ascii="Arial" w:hAnsi="Arial" w:cs="Arial"/>
          <w:sz w:val="16"/>
          <w:u w:val="single"/>
        </w:rPr>
        <w:t>:</w:t>
      </w:r>
    </w:p>
    <w:p w14:paraId="24D2A34B" w14:textId="77777777" w:rsidR="00CE4AFE" w:rsidRDefault="00CE4AFE" w:rsidP="00CE4AFE">
      <w:pPr>
        <w:jc w:val="both"/>
        <w:rPr>
          <w:rFonts w:ascii="Arial" w:hAnsi="Arial" w:cs="Arial"/>
          <w:sz w:val="16"/>
          <w:u w:val="single"/>
        </w:rPr>
      </w:pPr>
    </w:p>
    <w:p w14:paraId="3FCF2AA5" w14:textId="77777777" w:rsidR="00CE4AFE" w:rsidRDefault="00CE4AFE" w:rsidP="00CE4AFE">
      <w:pPr>
        <w:jc w:val="both"/>
        <w:rPr>
          <w:rFonts w:ascii="Arial" w:hAnsi="Arial" w:cs="Arial"/>
          <w:sz w:val="16"/>
        </w:rPr>
      </w:pPr>
      <w:r>
        <w:rPr>
          <w:rFonts w:ascii="Arial" w:hAnsi="Arial" w:cs="Arial"/>
          <w:sz w:val="16"/>
        </w:rPr>
        <w:t xml:space="preserve">Majority of asbestos has been abated in Headquarters; Remaining asbestos has been encapsulated in place.  SMUD Safety and Facilities </w:t>
      </w:r>
      <w:proofErr w:type="gramStart"/>
      <w:r>
        <w:rPr>
          <w:rFonts w:ascii="Arial" w:hAnsi="Arial" w:cs="Arial"/>
          <w:sz w:val="16"/>
        </w:rPr>
        <w:t>has</w:t>
      </w:r>
      <w:proofErr w:type="gramEnd"/>
      <w:r>
        <w:rPr>
          <w:rFonts w:ascii="Arial" w:hAnsi="Arial" w:cs="Arial"/>
          <w:sz w:val="16"/>
        </w:rPr>
        <w:t xml:space="preserve"> information </w:t>
      </w:r>
      <w:proofErr w:type="gramStart"/>
      <w:r>
        <w:rPr>
          <w:rFonts w:ascii="Arial" w:hAnsi="Arial" w:cs="Arial"/>
          <w:sz w:val="16"/>
        </w:rPr>
        <w:t>of</w:t>
      </w:r>
      <w:proofErr w:type="gramEnd"/>
      <w:r>
        <w:rPr>
          <w:rFonts w:ascii="Arial" w:hAnsi="Arial" w:cs="Arial"/>
          <w:sz w:val="16"/>
        </w:rPr>
        <w:t xml:space="preserve"> the specific locations and quantities remaining in the building.</w:t>
      </w:r>
    </w:p>
    <w:p w14:paraId="09A3D0D7" w14:textId="77777777" w:rsidR="00CE4AFE" w:rsidRDefault="00CE4AFE" w:rsidP="00CE4AFE">
      <w:pPr>
        <w:numPr>
          <w:ilvl w:val="12"/>
          <w:numId w:val="0"/>
        </w:numPr>
        <w:jc w:val="both"/>
        <w:rPr>
          <w:rFonts w:ascii="Arial" w:hAnsi="Arial" w:cs="Arial"/>
          <w:sz w:val="16"/>
        </w:rPr>
      </w:pPr>
    </w:p>
    <w:p w14:paraId="6C8F73DC" w14:textId="77777777" w:rsidR="00CE4AFE" w:rsidRDefault="00CE4AFE" w:rsidP="00CE4AFE">
      <w:pPr>
        <w:numPr>
          <w:ilvl w:val="12"/>
          <w:numId w:val="0"/>
        </w:numPr>
        <w:jc w:val="both"/>
        <w:rPr>
          <w:rFonts w:ascii="Arial" w:hAnsi="Arial" w:cs="Arial"/>
          <w:sz w:val="16"/>
        </w:rPr>
      </w:pPr>
      <w:r>
        <w:rPr>
          <w:rFonts w:ascii="Arial" w:hAnsi="Arial" w:cs="Arial"/>
          <w:sz w:val="16"/>
          <w:u w:val="single"/>
        </w:rPr>
        <w:t>Energy Management Center:</w:t>
      </w:r>
    </w:p>
    <w:p w14:paraId="565CC21F" w14:textId="77777777" w:rsidR="00CE4AFE" w:rsidRDefault="00CE4AFE" w:rsidP="00CE4AFE">
      <w:pPr>
        <w:numPr>
          <w:ilvl w:val="0"/>
          <w:numId w:val="45"/>
        </w:numPr>
        <w:ind w:left="360"/>
        <w:jc w:val="both"/>
        <w:rPr>
          <w:rFonts w:ascii="Arial" w:hAnsi="Arial" w:cs="Arial"/>
          <w:sz w:val="16"/>
        </w:rPr>
      </w:pPr>
      <w:r>
        <w:rPr>
          <w:rFonts w:ascii="Arial" w:hAnsi="Arial" w:cs="Arial"/>
          <w:sz w:val="16"/>
        </w:rPr>
        <w:t>Arc chutes on some circuit-breakers.</w:t>
      </w:r>
    </w:p>
    <w:p w14:paraId="3F8FFB33" w14:textId="77777777" w:rsidR="00CE4AFE" w:rsidRDefault="00CE4AFE" w:rsidP="00CE4AFE">
      <w:pPr>
        <w:numPr>
          <w:ilvl w:val="12"/>
          <w:numId w:val="0"/>
        </w:numPr>
        <w:jc w:val="both"/>
        <w:rPr>
          <w:rFonts w:ascii="Arial" w:hAnsi="Arial" w:cs="Arial"/>
          <w:sz w:val="16"/>
        </w:rPr>
      </w:pPr>
    </w:p>
    <w:p w14:paraId="11A4A880" w14:textId="77777777" w:rsidR="00CE4AFE" w:rsidRDefault="00CE4AFE" w:rsidP="00CE4AFE">
      <w:pPr>
        <w:numPr>
          <w:ilvl w:val="12"/>
          <w:numId w:val="0"/>
        </w:numPr>
        <w:jc w:val="both"/>
        <w:rPr>
          <w:rFonts w:ascii="Arial" w:hAnsi="Arial" w:cs="Arial"/>
          <w:sz w:val="16"/>
        </w:rPr>
      </w:pPr>
      <w:r>
        <w:rPr>
          <w:rFonts w:ascii="Arial" w:hAnsi="Arial" w:cs="Arial"/>
          <w:sz w:val="16"/>
          <w:u w:val="single"/>
        </w:rPr>
        <w:t>Substations/Network:</w:t>
      </w:r>
    </w:p>
    <w:p w14:paraId="74E0E939" w14:textId="77777777" w:rsidR="00CE4AFE" w:rsidRPr="009A24D0" w:rsidRDefault="00CE4AFE" w:rsidP="00CE4AFE">
      <w:pPr>
        <w:pStyle w:val="ListParagraph"/>
        <w:numPr>
          <w:ilvl w:val="0"/>
          <w:numId w:val="46"/>
        </w:numPr>
        <w:tabs>
          <w:tab w:val="left" w:pos="531"/>
          <w:tab w:val="left" w:pos="532"/>
        </w:tabs>
        <w:autoSpaceDE w:val="0"/>
        <w:autoSpaceDN w:val="0"/>
        <w:ind w:right="190" w:hanging="360"/>
        <w:rPr>
          <w:rFonts w:ascii="Arial" w:hAnsi="Arial" w:cs="Arial"/>
          <w:sz w:val="16"/>
        </w:rPr>
      </w:pPr>
      <w:r w:rsidRPr="009A24D0">
        <w:rPr>
          <w:rFonts w:ascii="Arial" w:hAnsi="Arial" w:cs="Arial"/>
          <w:sz w:val="16"/>
        </w:rPr>
        <w:t>Rancho Seco switchyard building, Hedge Substation and Hurley Substation in floor tile and mastic left under control equipment after</w:t>
      </w:r>
      <w:r w:rsidRPr="009A24D0">
        <w:rPr>
          <w:rFonts w:ascii="Arial" w:hAnsi="Arial" w:cs="Arial"/>
          <w:spacing w:val="-1"/>
          <w:sz w:val="16"/>
        </w:rPr>
        <w:t xml:space="preserve"> </w:t>
      </w:r>
      <w:r w:rsidRPr="009A24D0">
        <w:rPr>
          <w:rFonts w:ascii="Arial" w:hAnsi="Arial" w:cs="Arial"/>
          <w:sz w:val="16"/>
        </w:rPr>
        <w:t>abatement</w:t>
      </w:r>
    </w:p>
    <w:p w14:paraId="73602EC8" w14:textId="77777777" w:rsidR="00CE4AFE" w:rsidRPr="009A24D0" w:rsidRDefault="00CE4AFE" w:rsidP="00CE4AFE">
      <w:pPr>
        <w:pStyle w:val="ListParagraph"/>
        <w:numPr>
          <w:ilvl w:val="0"/>
          <w:numId w:val="46"/>
        </w:numPr>
        <w:tabs>
          <w:tab w:val="left" w:pos="531"/>
          <w:tab w:val="left" w:pos="532"/>
        </w:tabs>
        <w:autoSpaceDE w:val="0"/>
        <w:autoSpaceDN w:val="0"/>
        <w:spacing w:before="1"/>
        <w:ind w:left="531" w:hanging="332"/>
        <w:rPr>
          <w:rFonts w:ascii="Arial" w:hAnsi="Arial" w:cs="Arial"/>
          <w:sz w:val="16"/>
        </w:rPr>
      </w:pPr>
      <w:r w:rsidRPr="009A24D0">
        <w:rPr>
          <w:rFonts w:ascii="Arial" w:hAnsi="Arial" w:cs="Arial"/>
          <w:sz w:val="16"/>
        </w:rPr>
        <w:t>Arc chutes on some breakers – potentially all</w:t>
      </w:r>
      <w:r w:rsidRPr="009A24D0">
        <w:rPr>
          <w:rFonts w:ascii="Arial" w:hAnsi="Arial" w:cs="Arial"/>
          <w:spacing w:val="-1"/>
          <w:sz w:val="16"/>
        </w:rPr>
        <w:t xml:space="preserve"> </w:t>
      </w:r>
      <w:r w:rsidRPr="009A24D0">
        <w:rPr>
          <w:rFonts w:ascii="Arial" w:hAnsi="Arial" w:cs="Arial"/>
          <w:sz w:val="16"/>
        </w:rPr>
        <w:t>substations</w:t>
      </w:r>
    </w:p>
    <w:p w14:paraId="4BEFB142" w14:textId="77777777" w:rsidR="00CE4AFE" w:rsidRPr="009A24D0" w:rsidRDefault="00CE4AFE" w:rsidP="00CE4AFE">
      <w:pPr>
        <w:pStyle w:val="ListParagraph"/>
        <w:numPr>
          <w:ilvl w:val="0"/>
          <w:numId w:val="47"/>
        </w:numPr>
        <w:tabs>
          <w:tab w:val="left" w:pos="560"/>
          <w:tab w:val="left" w:pos="561"/>
        </w:tabs>
        <w:autoSpaceDE w:val="0"/>
        <w:autoSpaceDN w:val="0"/>
        <w:spacing w:line="195" w:lineRule="exact"/>
        <w:ind w:hanging="361"/>
        <w:rPr>
          <w:rFonts w:ascii="Arial" w:hAnsi="Arial" w:cs="Arial"/>
          <w:sz w:val="16"/>
        </w:rPr>
      </w:pPr>
      <w:r w:rsidRPr="009A24D0">
        <w:rPr>
          <w:rFonts w:ascii="Arial" w:hAnsi="Arial" w:cs="Arial"/>
          <w:sz w:val="16"/>
        </w:rPr>
        <w:t>Elverta Substation: in floor tile and adhesive and presumed asbestos containing materials (PACM) in all</w:t>
      </w:r>
      <w:r w:rsidRPr="009A24D0">
        <w:rPr>
          <w:rFonts w:ascii="Arial" w:hAnsi="Arial" w:cs="Arial"/>
          <w:spacing w:val="-24"/>
          <w:sz w:val="16"/>
        </w:rPr>
        <w:t xml:space="preserve"> </w:t>
      </w:r>
      <w:r w:rsidRPr="009A24D0">
        <w:rPr>
          <w:rFonts w:ascii="Arial" w:hAnsi="Arial" w:cs="Arial"/>
          <w:sz w:val="16"/>
        </w:rPr>
        <w:t>substations;</w:t>
      </w:r>
    </w:p>
    <w:p w14:paraId="456FFB88" w14:textId="77777777" w:rsidR="00CE4AFE" w:rsidRPr="009A24D0" w:rsidRDefault="00CE4AFE" w:rsidP="00CE4AFE">
      <w:pPr>
        <w:pStyle w:val="ListParagraph"/>
        <w:numPr>
          <w:ilvl w:val="0"/>
          <w:numId w:val="47"/>
        </w:numPr>
        <w:tabs>
          <w:tab w:val="left" w:pos="560"/>
          <w:tab w:val="left" w:pos="561"/>
        </w:tabs>
        <w:autoSpaceDE w:val="0"/>
        <w:autoSpaceDN w:val="0"/>
        <w:spacing w:line="194" w:lineRule="exact"/>
        <w:ind w:hanging="361"/>
        <w:rPr>
          <w:rFonts w:ascii="Arial" w:hAnsi="Arial" w:cs="Arial"/>
          <w:sz w:val="16"/>
        </w:rPr>
      </w:pPr>
      <w:r w:rsidRPr="009A24D0">
        <w:rPr>
          <w:rFonts w:ascii="Arial" w:hAnsi="Arial" w:cs="Arial"/>
          <w:sz w:val="16"/>
        </w:rPr>
        <w:t>Elverta Substation: ceiling tile, wall texture and mastic and PACM in all</w:t>
      </w:r>
      <w:r w:rsidRPr="009A24D0">
        <w:rPr>
          <w:rFonts w:ascii="Arial" w:hAnsi="Arial" w:cs="Arial"/>
          <w:spacing w:val="-14"/>
          <w:sz w:val="16"/>
        </w:rPr>
        <w:t xml:space="preserve"> </w:t>
      </w:r>
      <w:r w:rsidRPr="009A24D0">
        <w:rPr>
          <w:rFonts w:ascii="Arial" w:hAnsi="Arial" w:cs="Arial"/>
          <w:sz w:val="16"/>
        </w:rPr>
        <w:t>substations;</w:t>
      </w:r>
    </w:p>
    <w:p w14:paraId="74115FFA" w14:textId="77777777" w:rsidR="00CE4AFE" w:rsidRPr="009A24D0" w:rsidRDefault="00CE4AFE" w:rsidP="00CE4AFE">
      <w:pPr>
        <w:pStyle w:val="ListParagraph"/>
        <w:numPr>
          <w:ilvl w:val="0"/>
          <w:numId w:val="47"/>
        </w:numPr>
        <w:tabs>
          <w:tab w:val="left" w:pos="560"/>
          <w:tab w:val="left" w:pos="561"/>
        </w:tabs>
        <w:autoSpaceDE w:val="0"/>
        <w:autoSpaceDN w:val="0"/>
        <w:spacing w:line="194" w:lineRule="exact"/>
        <w:ind w:hanging="361"/>
        <w:rPr>
          <w:rFonts w:ascii="Arial" w:hAnsi="Arial" w:cs="Arial"/>
          <w:sz w:val="16"/>
        </w:rPr>
      </w:pPr>
      <w:r w:rsidRPr="009A24D0">
        <w:rPr>
          <w:rFonts w:ascii="Arial" w:hAnsi="Arial" w:cs="Arial"/>
          <w:sz w:val="16"/>
        </w:rPr>
        <w:t>Mid-city Substation in pipe insulation and PACM in all</w:t>
      </w:r>
      <w:r w:rsidRPr="009A24D0">
        <w:rPr>
          <w:rFonts w:ascii="Arial" w:hAnsi="Arial" w:cs="Arial"/>
          <w:spacing w:val="-5"/>
          <w:sz w:val="16"/>
        </w:rPr>
        <w:t xml:space="preserve"> </w:t>
      </w:r>
      <w:r w:rsidRPr="009A24D0">
        <w:rPr>
          <w:rFonts w:ascii="Arial" w:hAnsi="Arial" w:cs="Arial"/>
          <w:sz w:val="16"/>
        </w:rPr>
        <w:t>substations;</w:t>
      </w:r>
    </w:p>
    <w:p w14:paraId="599BF646" w14:textId="77777777" w:rsidR="00CE4AFE" w:rsidRPr="009A24D0" w:rsidRDefault="00CE4AFE" w:rsidP="00CE4AFE">
      <w:pPr>
        <w:pStyle w:val="ListParagraph"/>
        <w:numPr>
          <w:ilvl w:val="0"/>
          <w:numId w:val="47"/>
        </w:numPr>
        <w:tabs>
          <w:tab w:val="left" w:pos="560"/>
          <w:tab w:val="left" w:pos="561"/>
        </w:tabs>
        <w:autoSpaceDE w:val="0"/>
        <w:autoSpaceDN w:val="0"/>
        <w:spacing w:line="194" w:lineRule="exact"/>
        <w:ind w:hanging="361"/>
        <w:rPr>
          <w:rFonts w:ascii="Arial" w:hAnsi="Arial" w:cs="Arial"/>
          <w:sz w:val="16"/>
        </w:rPr>
      </w:pPr>
      <w:r w:rsidRPr="009A24D0">
        <w:rPr>
          <w:rFonts w:ascii="Arial" w:hAnsi="Arial" w:cs="Arial"/>
          <w:sz w:val="16"/>
        </w:rPr>
        <w:t>Manholes, switchboards, control and protection panels - Wire insulation in all</w:t>
      </w:r>
      <w:r w:rsidRPr="009A24D0">
        <w:rPr>
          <w:rFonts w:ascii="Arial" w:hAnsi="Arial" w:cs="Arial"/>
          <w:spacing w:val="-4"/>
          <w:sz w:val="16"/>
        </w:rPr>
        <w:t xml:space="preserve"> </w:t>
      </w:r>
      <w:r w:rsidRPr="009A24D0">
        <w:rPr>
          <w:rFonts w:ascii="Arial" w:hAnsi="Arial" w:cs="Arial"/>
          <w:sz w:val="16"/>
        </w:rPr>
        <w:t>substations;</w:t>
      </w:r>
    </w:p>
    <w:p w14:paraId="4F43D064" w14:textId="77777777" w:rsidR="00CE4AFE" w:rsidRPr="009A24D0" w:rsidRDefault="00CE4AFE" w:rsidP="00CE4AFE">
      <w:pPr>
        <w:pStyle w:val="ListParagraph"/>
        <w:numPr>
          <w:ilvl w:val="0"/>
          <w:numId w:val="47"/>
        </w:numPr>
        <w:tabs>
          <w:tab w:val="left" w:pos="560"/>
          <w:tab w:val="left" w:pos="561"/>
        </w:tabs>
        <w:autoSpaceDE w:val="0"/>
        <w:autoSpaceDN w:val="0"/>
        <w:spacing w:line="194" w:lineRule="exact"/>
        <w:ind w:hanging="361"/>
        <w:rPr>
          <w:rFonts w:ascii="Arial" w:hAnsi="Arial" w:cs="Arial"/>
          <w:sz w:val="16"/>
        </w:rPr>
      </w:pPr>
      <w:r w:rsidRPr="009A24D0">
        <w:rPr>
          <w:rFonts w:ascii="Arial" w:hAnsi="Arial" w:cs="Arial"/>
          <w:sz w:val="16"/>
        </w:rPr>
        <w:t>Some bus bar filler material in all</w:t>
      </w:r>
      <w:r w:rsidRPr="009A24D0">
        <w:rPr>
          <w:rFonts w:ascii="Arial" w:hAnsi="Arial" w:cs="Arial"/>
          <w:spacing w:val="-5"/>
          <w:sz w:val="16"/>
        </w:rPr>
        <w:t xml:space="preserve"> </w:t>
      </w:r>
      <w:r w:rsidRPr="009A24D0">
        <w:rPr>
          <w:rFonts w:ascii="Arial" w:hAnsi="Arial" w:cs="Arial"/>
          <w:sz w:val="16"/>
        </w:rPr>
        <w:t>substations;</w:t>
      </w:r>
    </w:p>
    <w:p w14:paraId="779E7AEB" w14:textId="77777777" w:rsidR="00CE4AFE" w:rsidRPr="009A24D0" w:rsidRDefault="00CE4AFE" w:rsidP="00CE4AFE">
      <w:pPr>
        <w:pStyle w:val="ListParagraph"/>
        <w:numPr>
          <w:ilvl w:val="0"/>
          <w:numId w:val="47"/>
        </w:numPr>
        <w:tabs>
          <w:tab w:val="left" w:pos="560"/>
          <w:tab w:val="left" w:pos="561"/>
        </w:tabs>
        <w:autoSpaceDE w:val="0"/>
        <w:autoSpaceDN w:val="0"/>
        <w:spacing w:line="195" w:lineRule="exact"/>
        <w:ind w:hanging="361"/>
        <w:rPr>
          <w:rFonts w:ascii="Arial" w:hAnsi="Arial" w:cs="Arial"/>
          <w:sz w:val="16"/>
        </w:rPr>
      </w:pPr>
      <w:r w:rsidRPr="009A24D0">
        <w:rPr>
          <w:rFonts w:ascii="Arial" w:hAnsi="Arial" w:cs="Arial"/>
          <w:sz w:val="16"/>
        </w:rPr>
        <w:t>Outer paint cover on oil filled pipe from Station E Substation to Station G</w:t>
      </w:r>
      <w:r w:rsidRPr="009A24D0">
        <w:rPr>
          <w:rFonts w:ascii="Arial" w:hAnsi="Arial" w:cs="Arial"/>
          <w:spacing w:val="-18"/>
          <w:sz w:val="16"/>
        </w:rPr>
        <w:t xml:space="preserve"> </w:t>
      </w:r>
      <w:r w:rsidRPr="009A24D0">
        <w:rPr>
          <w:rFonts w:ascii="Arial" w:hAnsi="Arial" w:cs="Arial"/>
          <w:sz w:val="16"/>
        </w:rPr>
        <w:t>Substation</w:t>
      </w:r>
    </w:p>
    <w:p w14:paraId="15DE8D79" w14:textId="77777777" w:rsidR="00CE4AFE" w:rsidRPr="009A24D0" w:rsidRDefault="00CE4AFE" w:rsidP="00CE4AFE">
      <w:pPr>
        <w:pStyle w:val="ListParagraph"/>
        <w:numPr>
          <w:ilvl w:val="0"/>
          <w:numId w:val="47"/>
        </w:numPr>
        <w:tabs>
          <w:tab w:val="left" w:pos="560"/>
          <w:tab w:val="left" w:pos="561"/>
        </w:tabs>
        <w:autoSpaceDE w:val="0"/>
        <w:autoSpaceDN w:val="0"/>
        <w:spacing w:before="1" w:line="195" w:lineRule="exact"/>
        <w:ind w:hanging="361"/>
        <w:rPr>
          <w:rFonts w:ascii="Arial" w:hAnsi="Arial" w:cs="Arial"/>
          <w:sz w:val="16"/>
        </w:rPr>
      </w:pPr>
      <w:r w:rsidRPr="009A24D0">
        <w:rPr>
          <w:rFonts w:ascii="Arial" w:hAnsi="Arial" w:cs="Arial"/>
          <w:sz w:val="16"/>
        </w:rPr>
        <w:t>All substations, built prior to 1981, may contain asbestos containing floor</w:t>
      </w:r>
      <w:r w:rsidRPr="009A24D0">
        <w:rPr>
          <w:rFonts w:ascii="Arial" w:hAnsi="Arial" w:cs="Arial"/>
          <w:spacing w:val="-11"/>
          <w:sz w:val="16"/>
        </w:rPr>
        <w:t xml:space="preserve"> </w:t>
      </w:r>
      <w:r w:rsidRPr="009A24D0">
        <w:rPr>
          <w:rFonts w:ascii="Arial" w:hAnsi="Arial" w:cs="Arial"/>
          <w:sz w:val="16"/>
        </w:rPr>
        <w:t>tile.</w:t>
      </w:r>
    </w:p>
    <w:p w14:paraId="15E6176D" w14:textId="77777777" w:rsidR="00CE4AFE" w:rsidRPr="009A24D0" w:rsidRDefault="00CE4AFE" w:rsidP="00CE4AFE">
      <w:pPr>
        <w:pStyle w:val="ListParagraph"/>
        <w:numPr>
          <w:ilvl w:val="0"/>
          <w:numId w:val="47"/>
        </w:numPr>
        <w:tabs>
          <w:tab w:val="left" w:pos="560"/>
          <w:tab w:val="left" w:pos="561"/>
        </w:tabs>
        <w:autoSpaceDE w:val="0"/>
        <w:autoSpaceDN w:val="0"/>
        <w:spacing w:line="195" w:lineRule="exact"/>
        <w:ind w:hanging="361"/>
        <w:rPr>
          <w:rFonts w:ascii="Arial" w:hAnsi="Arial" w:cs="Arial"/>
          <w:sz w:val="16"/>
        </w:rPr>
      </w:pPr>
      <w:r w:rsidRPr="009A24D0">
        <w:rPr>
          <w:rFonts w:ascii="Arial" w:hAnsi="Arial" w:cs="Arial"/>
          <w:sz w:val="16"/>
        </w:rPr>
        <w:t>Arc chutes on Westinghouse CM22 Network</w:t>
      </w:r>
      <w:r w:rsidRPr="009A24D0">
        <w:rPr>
          <w:rFonts w:ascii="Arial" w:hAnsi="Arial" w:cs="Arial"/>
          <w:spacing w:val="-2"/>
          <w:sz w:val="16"/>
        </w:rPr>
        <w:t xml:space="preserve"> </w:t>
      </w:r>
      <w:r w:rsidRPr="009A24D0">
        <w:rPr>
          <w:rFonts w:ascii="Arial" w:hAnsi="Arial" w:cs="Arial"/>
          <w:sz w:val="16"/>
        </w:rPr>
        <w:t>protectors</w:t>
      </w:r>
    </w:p>
    <w:p w14:paraId="371D7A7A" w14:textId="77777777" w:rsidR="00CE4AFE" w:rsidRDefault="00CE4AFE" w:rsidP="00CE4AFE">
      <w:pPr>
        <w:numPr>
          <w:ilvl w:val="12"/>
          <w:numId w:val="0"/>
        </w:numPr>
        <w:jc w:val="both"/>
        <w:rPr>
          <w:rFonts w:ascii="Arial" w:hAnsi="Arial" w:cs="Arial"/>
          <w:sz w:val="16"/>
        </w:rPr>
      </w:pPr>
    </w:p>
    <w:p w14:paraId="00F077E9" w14:textId="77777777" w:rsidR="00CE4AFE" w:rsidRDefault="00CE4AFE" w:rsidP="00CE4AFE">
      <w:pPr>
        <w:numPr>
          <w:ilvl w:val="12"/>
          <w:numId w:val="0"/>
        </w:numPr>
        <w:jc w:val="both"/>
        <w:rPr>
          <w:rFonts w:ascii="Arial" w:hAnsi="Arial" w:cs="Arial"/>
          <w:sz w:val="16"/>
        </w:rPr>
      </w:pPr>
      <w:r>
        <w:rPr>
          <w:rFonts w:ascii="Arial" w:hAnsi="Arial" w:cs="Arial"/>
          <w:sz w:val="16"/>
          <w:u w:val="single"/>
        </w:rPr>
        <w:t>Fresh Pond:</w:t>
      </w:r>
    </w:p>
    <w:p w14:paraId="2434D41A" w14:textId="77777777" w:rsidR="00CE4AFE" w:rsidRPr="009A24D0" w:rsidRDefault="00CE4AFE" w:rsidP="00CE4AFE">
      <w:pPr>
        <w:pStyle w:val="ListParagraph"/>
        <w:numPr>
          <w:ilvl w:val="0"/>
          <w:numId w:val="47"/>
        </w:numPr>
        <w:tabs>
          <w:tab w:val="left" w:pos="560"/>
          <w:tab w:val="left" w:pos="561"/>
        </w:tabs>
        <w:autoSpaceDE w:val="0"/>
        <w:autoSpaceDN w:val="0"/>
        <w:ind w:right="5472"/>
        <w:rPr>
          <w:rFonts w:ascii="Arial" w:hAnsi="Arial" w:cs="Arial"/>
          <w:sz w:val="16"/>
        </w:rPr>
      </w:pPr>
      <w:r w:rsidRPr="009A24D0">
        <w:rPr>
          <w:rFonts w:ascii="Arial" w:hAnsi="Arial" w:cs="Arial"/>
          <w:sz w:val="16"/>
        </w:rPr>
        <w:t>Spray-on mastic finish, overhead above sidewalk</w:t>
      </w:r>
      <w:r w:rsidRPr="009A24D0">
        <w:rPr>
          <w:rFonts w:ascii="Arial" w:hAnsi="Arial" w:cs="Arial"/>
          <w:spacing w:val="-17"/>
          <w:sz w:val="16"/>
        </w:rPr>
        <w:t xml:space="preserve"> </w:t>
      </w:r>
      <w:r w:rsidRPr="009A24D0">
        <w:rPr>
          <w:rFonts w:ascii="Arial" w:hAnsi="Arial" w:cs="Arial"/>
          <w:sz w:val="16"/>
        </w:rPr>
        <w:t>of Adm. Bldg near front</w:t>
      </w:r>
      <w:r w:rsidRPr="009A24D0">
        <w:rPr>
          <w:rFonts w:ascii="Arial" w:hAnsi="Arial" w:cs="Arial"/>
          <w:spacing w:val="-1"/>
          <w:sz w:val="16"/>
        </w:rPr>
        <w:t xml:space="preserve"> </w:t>
      </w:r>
      <w:r w:rsidRPr="009A24D0">
        <w:rPr>
          <w:rFonts w:ascii="Arial" w:hAnsi="Arial" w:cs="Arial"/>
          <w:sz w:val="16"/>
        </w:rPr>
        <w:t>offices</w:t>
      </w:r>
    </w:p>
    <w:p w14:paraId="19B9B49A" w14:textId="77777777" w:rsidR="00CE4AFE" w:rsidRDefault="00CE4AFE" w:rsidP="00CE4AFE">
      <w:pPr>
        <w:numPr>
          <w:ilvl w:val="12"/>
          <w:numId w:val="0"/>
        </w:numPr>
        <w:jc w:val="both"/>
        <w:rPr>
          <w:rFonts w:ascii="Arial" w:hAnsi="Arial" w:cs="Arial"/>
          <w:sz w:val="16"/>
        </w:rPr>
      </w:pPr>
    </w:p>
    <w:tbl>
      <w:tblPr>
        <w:tblW w:w="9270" w:type="dxa"/>
        <w:tblInd w:w="288" w:type="dxa"/>
        <w:tblLook w:val="0000" w:firstRow="0" w:lastRow="0" w:firstColumn="0" w:lastColumn="0" w:noHBand="0" w:noVBand="0"/>
      </w:tblPr>
      <w:tblGrid>
        <w:gridCol w:w="5490"/>
        <w:gridCol w:w="3780"/>
      </w:tblGrid>
      <w:tr w:rsidR="00CE4AFE" w14:paraId="71552A7F" w14:textId="77777777" w:rsidTr="00752D06">
        <w:tc>
          <w:tcPr>
            <w:tcW w:w="5490" w:type="dxa"/>
          </w:tcPr>
          <w:p w14:paraId="04523E0B" w14:textId="77777777" w:rsidR="00CE4AFE" w:rsidRDefault="00CE4AFE" w:rsidP="00752D06">
            <w:pPr>
              <w:numPr>
                <w:ilvl w:val="12"/>
                <w:numId w:val="0"/>
              </w:numPr>
              <w:rPr>
                <w:rFonts w:ascii="Arial" w:hAnsi="Arial" w:cs="Arial"/>
                <w:sz w:val="16"/>
                <w:u w:val="single"/>
              </w:rPr>
            </w:pPr>
            <w:bookmarkStart w:id="36" w:name="_Hlk95753001"/>
            <w:bookmarkStart w:id="37" w:name="_Hlk95812332"/>
            <w:r>
              <w:rPr>
                <w:rFonts w:ascii="Arial" w:hAnsi="Arial" w:cs="Arial"/>
                <w:sz w:val="16"/>
                <w:u w:val="single"/>
              </w:rPr>
              <w:t>Chili Bar</w:t>
            </w:r>
          </w:p>
        </w:tc>
        <w:tc>
          <w:tcPr>
            <w:tcW w:w="3780" w:type="dxa"/>
          </w:tcPr>
          <w:p w14:paraId="6222EFC4" w14:textId="77777777" w:rsidR="00CE4AFE" w:rsidRPr="00F85344" w:rsidRDefault="00CE4AFE" w:rsidP="00752D06">
            <w:pPr>
              <w:numPr>
                <w:ilvl w:val="12"/>
                <w:numId w:val="0"/>
              </w:numPr>
              <w:rPr>
                <w:rFonts w:ascii="Arial" w:hAnsi="Arial" w:cs="Arial"/>
                <w:sz w:val="16"/>
                <w:u w:val="single"/>
              </w:rPr>
            </w:pPr>
            <w:r>
              <w:rPr>
                <w:rFonts w:ascii="Arial" w:hAnsi="Arial" w:cs="Arial"/>
                <w:sz w:val="16"/>
                <w:u w:val="single"/>
              </w:rPr>
              <w:t>Loon Lake</w:t>
            </w:r>
          </w:p>
        </w:tc>
      </w:tr>
      <w:tr w:rsidR="00CE4AFE" w14:paraId="34DFF51D" w14:textId="77777777" w:rsidTr="00752D06">
        <w:tc>
          <w:tcPr>
            <w:tcW w:w="5490" w:type="dxa"/>
          </w:tcPr>
          <w:p w14:paraId="6B4C4F0F" w14:textId="77777777" w:rsidR="00CE4AFE" w:rsidRDefault="00CE4AFE" w:rsidP="00CE4AFE">
            <w:pPr>
              <w:numPr>
                <w:ilvl w:val="0"/>
                <w:numId w:val="30"/>
              </w:numPr>
              <w:ind w:left="360"/>
              <w:jc w:val="both"/>
              <w:rPr>
                <w:rFonts w:ascii="Arial" w:hAnsi="Arial" w:cs="Arial"/>
                <w:sz w:val="16"/>
              </w:rPr>
            </w:pPr>
            <w:r>
              <w:rPr>
                <w:rFonts w:ascii="Arial" w:hAnsi="Arial" w:cs="Arial"/>
                <w:sz w:val="16"/>
              </w:rPr>
              <w:t>Brake pads</w:t>
            </w:r>
          </w:p>
        </w:tc>
        <w:tc>
          <w:tcPr>
            <w:tcW w:w="3780" w:type="dxa"/>
          </w:tcPr>
          <w:p w14:paraId="6981D547" w14:textId="77777777" w:rsidR="00CE4AFE" w:rsidRDefault="00CE4AFE" w:rsidP="00CE4AFE">
            <w:pPr>
              <w:numPr>
                <w:ilvl w:val="0"/>
                <w:numId w:val="30"/>
              </w:numPr>
              <w:ind w:left="360"/>
              <w:jc w:val="both"/>
              <w:rPr>
                <w:rFonts w:ascii="Arial" w:hAnsi="Arial" w:cs="Arial"/>
                <w:sz w:val="16"/>
              </w:rPr>
            </w:pPr>
            <w:r>
              <w:rPr>
                <w:rFonts w:ascii="Arial" w:hAnsi="Arial" w:cs="Arial"/>
                <w:sz w:val="16"/>
              </w:rPr>
              <w:t>Diesel generator exhaust piping</w:t>
            </w:r>
          </w:p>
        </w:tc>
      </w:tr>
      <w:tr w:rsidR="00CE4AFE" w14:paraId="396F2198" w14:textId="77777777" w:rsidTr="00752D06">
        <w:tc>
          <w:tcPr>
            <w:tcW w:w="5490" w:type="dxa"/>
          </w:tcPr>
          <w:p w14:paraId="0ECB17BB" w14:textId="77777777" w:rsidR="00CE4AFE" w:rsidRDefault="00CE4AFE" w:rsidP="00CE4AFE">
            <w:pPr>
              <w:numPr>
                <w:ilvl w:val="0"/>
                <w:numId w:val="30"/>
              </w:numPr>
              <w:ind w:left="360"/>
              <w:jc w:val="both"/>
              <w:rPr>
                <w:rFonts w:ascii="Arial" w:hAnsi="Arial" w:cs="Arial"/>
                <w:sz w:val="16"/>
              </w:rPr>
            </w:pPr>
            <w:r>
              <w:rPr>
                <w:rFonts w:ascii="Arial" w:hAnsi="Arial" w:cs="Arial"/>
                <w:sz w:val="16"/>
              </w:rPr>
              <w:t>Floor tile and mastic</w:t>
            </w:r>
          </w:p>
        </w:tc>
        <w:tc>
          <w:tcPr>
            <w:tcW w:w="3780" w:type="dxa"/>
          </w:tcPr>
          <w:p w14:paraId="205A0B45" w14:textId="77777777" w:rsidR="00CE4AFE" w:rsidRDefault="00CE4AFE" w:rsidP="00CE4AFE">
            <w:pPr>
              <w:numPr>
                <w:ilvl w:val="0"/>
                <w:numId w:val="30"/>
              </w:numPr>
              <w:ind w:left="360"/>
              <w:jc w:val="both"/>
              <w:rPr>
                <w:rFonts w:ascii="Arial" w:hAnsi="Arial" w:cs="Arial"/>
                <w:sz w:val="16"/>
              </w:rPr>
            </w:pPr>
            <w:r>
              <w:rPr>
                <w:rFonts w:ascii="Arial" w:hAnsi="Arial" w:cs="Arial"/>
                <w:sz w:val="16"/>
              </w:rPr>
              <w:t>Insulation on HVAC duct</w:t>
            </w:r>
          </w:p>
        </w:tc>
      </w:tr>
      <w:tr w:rsidR="00CE4AFE" w14:paraId="390E948E" w14:textId="77777777" w:rsidTr="00752D06">
        <w:tc>
          <w:tcPr>
            <w:tcW w:w="5490" w:type="dxa"/>
          </w:tcPr>
          <w:p w14:paraId="7768A1A7" w14:textId="77777777" w:rsidR="00CE4AFE" w:rsidRPr="001E46D3" w:rsidRDefault="00CE4AFE" w:rsidP="00CE4AFE">
            <w:pPr>
              <w:numPr>
                <w:ilvl w:val="0"/>
                <w:numId w:val="30"/>
              </w:numPr>
              <w:ind w:left="360"/>
              <w:jc w:val="both"/>
              <w:rPr>
                <w:rFonts w:ascii="Arial" w:hAnsi="Arial" w:cs="Arial"/>
                <w:sz w:val="16"/>
              </w:rPr>
            </w:pPr>
            <w:r>
              <w:rPr>
                <w:rFonts w:ascii="Arial" w:hAnsi="Arial" w:cs="Arial"/>
                <w:sz w:val="16"/>
              </w:rPr>
              <w:t>Arc chutes</w:t>
            </w:r>
          </w:p>
        </w:tc>
        <w:tc>
          <w:tcPr>
            <w:tcW w:w="3780" w:type="dxa"/>
          </w:tcPr>
          <w:p w14:paraId="040E70EB" w14:textId="77777777" w:rsidR="00CE4AFE" w:rsidRPr="00315757" w:rsidRDefault="00CE4AFE" w:rsidP="00CE4AFE">
            <w:pPr>
              <w:numPr>
                <w:ilvl w:val="0"/>
                <w:numId w:val="30"/>
              </w:numPr>
              <w:ind w:left="360"/>
              <w:jc w:val="both"/>
              <w:rPr>
                <w:rFonts w:ascii="Arial" w:hAnsi="Arial" w:cs="Arial"/>
                <w:sz w:val="16"/>
              </w:rPr>
            </w:pPr>
            <w:r>
              <w:rPr>
                <w:rFonts w:ascii="Arial" w:hAnsi="Arial" w:cs="Arial"/>
                <w:sz w:val="16"/>
              </w:rPr>
              <w:t xml:space="preserve">Black &amp; </w:t>
            </w:r>
            <w:proofErr w:type="gramStart"/>
            <w:r>
              <w:rPr>
                <w:rFonts w:ascii="Arial" w:hAnsi="Arial" w:cs="Arial"/>
                <w:sz w:val="16"/>
              </w:rPr>
              <w:t>white pipe</w:t>
            </w:r>
            <w:proofErr w:type="gramEnd"/>
            <w:r>
              <w:rPr>
                <w:rFonts w:ascii="Arial" w:hAnsi="Arial" w:cs="Arial"/>
                <w:sz w:val="16"/>
              </w:rPr>
              <w:t xml:space="preserve"> wrap material</w:t>
            </w:r>
          </w:p>
        </w:tc>
      </w:tr>
      <w:tr w:rsidR="00CE4AFE" w14:paraId="144078E2" w14:textId="77777777" w:rsidTr="00752D06">
        <w:tc>
          <w:tcPr>
            <w:tcW w:w="5490" w:type="dxa"/>
          </w:tcPr>
          <w:p w14:paraId="7F65D35D" w14:textId="77777777" w:rsidR="00CE4AFE" w:rsidRPr="001E46D3" w:rsidRDefault="00CE4AFE" w:rsidP="00CE4AFE">
            <w:pPr>
              <w:numPr>
                <w:ilvl w:val="0"/>
                <w:numId w:val="30"/>
              </w:numPr>
              <w:ind w:left="360"/>
              <w:jc w:val="both"/>
              <w:rPr>
                <w:rFonts w:ascii="Arial" w:hAnsi="Arial" w:cs="Arial"/>
                <w:sz w:val="16"/>
              </w:rPr>
            </w:pPr>
            <w:r>
              <w:rPr>
                <w:rFonts w:ascii="Arial" w:hAnsi="Arial" w:cs="Arial"/>
                <w:sz w:val="16"/>
              </w:rPr>
              <w:t>Wire wrap</w:t>
            </w:r>
          </w:p>
        </w:tc>
        <w:tc>
          <w:tcPr>
            <w:tcW w:w="3780" w:type="dxa"/>
          </w:tcPr>
          <w:p w14:paraId="006A9771" w14:textId="77777777" w:rsidR="00CE4AFE" w:rsidRPr="00315757" w:rsidRDefault="00CE4AFE" w:rsidP="00CE4AFE">
            <w:pPr>
              <w:numPr>
                <w:ilvl w:val="0"/>
                <w:numId w:val="30"/>
              </w:numPr>
              <w:ind w:left="360"/>
              <w:jc w:val="both"/>
              <w:rPr>
                <w:rFonts w:ascii="Arial" w:hAnsi="Arial" w:cs="Arial"/>
                <w:sz w:val="16"/>
              </w:rPr>
            </w:pPr>
            <w:r>
              <w:rPr>
                <w:rFonts w:ascii="Arial" w:hAnsi="Arial" w:cs="Arial"/>
                <w:sz w:val="16"/>
              </w:rPr>
              <w:t xml:space="preserve">Fire-stop sealant on electrical cables </w:t>
            </w:r>
          </w:p>
        </w:tc>
      </w:tr>
      <w:tr w:rsidR="00CE4AFE" w14:paraId="1D03F6D1" w14:textId="77777777" w:rsidTr="00752D06">
        <w:tc>
          <w:tcPr>
            <w:tcW w:w="5490" w:type="dxa"/>
          </w:tcPr>
          <w:p w14:paraId="086A3DBD" w14:textId="77777777" w:rsidR="00CE4AFE" w:rsidRPr="001E46D3" w:rsidRDefault="00CE4AFE" w:rsidP="00752D06">
            <w:pPr>
              <w:ind w:left="-15"/>
              <w:jc w:val="both"/>
              <w:rPr>
                <w:rFonts w:ascii="Arial" w:hAnsi="Arial" w:cs="Arial"/>
                <w:sz w:val="16"/>
              </w:rPr>
            </w:pPr>
          </w:p>
        </w:tc>
        <w:tc>
          <w:tcPr>
            <w:tcW w:w="3780" w:type="dxa"/>
          </w:tcPr>
          <w:p w14:paraId="6ECF2D26" w14:textId="77777777" w:rsidR="00CE4AFE" w:rsidRPr="00315757" w:rsidRDefault="00CE4AFE" w:rsidP="00CE4AFE">
            <w:pPr>
              <w:numPr>
                <w:ilvl w:val="2"/>
                <w:numId w:val="30"/>
              </w:numPr>
              <w:ind w:left="1065" w:right="-375" w:hanging="150"/>
              <w:jc w:val="both"/>
              <w:rPr>
                <w:rFonts w:ascii="Arial" w:hAnsi="Arial" w:cs="Arial"/>
                <w:sz w:val="16"/>
              </w:rPr>
            </w:pPr>
            <w:r>
              <w:rPr>
                <w:rFonts w:ascii="Arial" w:hAnsi="Arial" w:cs="Arial"/>
                <w:sz w:val="16"/>
              </w:rPr>
              <w:t>Bus work barrier - Transformer Room</w:t>
            </w:r>
          </w:p>
        </w:tc>
      </w:tr>
      <w:tr w:rsidR="00CE4AFE" w14:paraId="38CDC8F1" w14:textId="77777777" w:rsidTr="00752D06">
        <w:tc>
          <w:tcPr>
            <w:tcW w:w="5490" w:type="dxa"/>
          </w:tcPr>
          <w:p w14:paraId="3C20704A" w14:textId="77777777" w:rsidR="00CE4AFE" w:rsidRPr="001E46D3" w:rsidRDefault="00CE4AFE" w:rsidP="00752D06">
            <w:pPr>
              <w:ind w:left="-15"/>
              <w:jc w:val="both"/>
              <w:rPr>
                <w:rFonts w:ascii="Arial" w:hAnsi="Arial" w:cs="Arial"/>
                <w:sz w:val="16"/>
              </w:rPr>
            </w:pPr>
            <w:r>
              <w:rPr>
                <w:rFonts w:ascii="Arial" w:hAnsi="Arial" w:cs="Arial"/>
                <w:sz w:val="16"/>
                <w:u w:val="single"/>
              </w:rPr>
              <w:t>Union Valley</w:t>
            </w:r>
          </w:p>
        </w:tc>
        <w:tc>
          <w:tcPr>
            <w:tcW w:w="3780" w:type="dxa"/>
          </w:tcPr>
          <w:p w14:paraId="4380A1D9" w14:textId="77777777" w:rsidR="00CE4AFE" w:rsidRPr="00F85344" w:rsidRDefault="00CE4AFE" w:rsidP="00752D06">
            <w:pPr>
              <w:numPr>
                <w:ilvl w:val="12"/>
                <w:numId w:val="0"/>
              </w:numPr>
              <w:rPr>
                <w:rFonts w:ascii="Arial" w:hAnsi="Arial" w:cs="Arial"/>
                <w:sz w:val="16"/>
                <w:u w:val="single"/>
              </w:rPr>
            </w:pPr>
          </w:p>
        </w:tc>
      </w:tr>
      <w:tr w:rsidR="00CE4AFE" w14:paraId="2C0E9345" w14:textId="77777777" w:rsidTr="00752D06">
        <w:tc>
          <w:tcPr>
            <w:tcW w:w="5490" w:type="dxa"/>
          </w:tcPr>
          <w:p w14:paraId="49A2877D" w14:textId="77777777" w:rsidR="00CE4AFE" w:rsidRPr="00912656" w:rsidRDefault="00CE4AFE" w:rsidP="00CE4AFE">
            <w:pPr>
              <w:pStyle w:val="ListParagraph"/>
              <w:widowControl/>
              <w:numPr>
                <w:ilvl w:val="0"/>
                <w:numId w:val="35"/>
              </w:numPr>
              <w:ind w:left="345"/>
              <w:contextualSpacing/>
              <w:jc w:val="both"/>
              <w:rPr>
                <w:rFonts w:ascii="Arial" w:hAnsi="Arial" w:cs="Arial"/>
                <w:sz w:val="16"/>
                <w:u w:val="single"/>
              </w:rPr>
            </w:pPr>
            <w:r w:rsidRPr="00912656">
              <w:rPr>
                <w:rFonts w:ascii="Arial" w:hAnsi="Arial" w:cs="Arial"/>
                <w:sz w:val="16"/>
              </w:rPr>
              <w:t>Pipe insulation</w:t>
            </w:r>
          </w:p>
        </w:tc>
        <w:tc>
          <w:tcPr>
            <w:tcW w:w="3780" w:type="dxa"/>
          </w:tcPr>
          <w:p w14:paraId="7B349A40" w14:textId="77777777" w:rsidR="00CE4AFE" w:rsidRPr="00315757" w:rsidRDefault="00CE4AFE" w:rsidP="00752D06">
            <w:pPr>
              <w:jc w:val="both"/>
              <w:rPr>
                <w:rFonts w:ascii="Arial" w:hAnsi="Arial" w:cs="Arial"/>
                <w:sz w:val="16"/>
                <w:u w:val="single"/>
              </w:rPr>
            </w:pPr>
            <w:r>
              <w:rPr>
                <w:rFonts w:ascii="Arial" w:hAnsi="Arial" w:cs="Arial"/>
                <w:sz w:val="16"/>
                <w:u w:val="single"/>
              </w:rPr>
              <w:t>Jaybird</w:t>
            </w:r>
          </w:p>
        </w:tc>
      </w:tr>
      <w:tr w:rsidR="00CE4AFE" w14:paraId="550E6935" w14:textId="77777777" w:rsidTr="00752D06">
        <w:tc>
          <w:tcPr>
            <w:tcW w:w="5490" w:type="dxa"/>
          </w:tcPr>
          <w:p w14:paraId="46348805" w14:textId="77777777" w:rsidR="00CE4AFE" w:rsidRPr="00454E59" w:rsidRDefault="00CE4AFE" w:rsidP="00CE4AFE">
            <w:pPr>
              <w:numPr>
                <w:ilvl w:val="0"/>
                <w:numId w:val="30"/>
              </w:numPr>
              <w:ind w:left="360"/>
              <w:jc w:val="both"/>
              <w:rPr>
                <w:rFonts w:ascii="Arial" w:hAnsi="Arial" w:cs="Arial"/>
                <w:sz w:val="16"/>
              </w:rPr>
            </w:pPr>
            <w:r w:rsidRPr="00912656">
              <w:rPr>
                <w:rFonts w:ascii="Arial" w:hAnsi="Arial" w:cs="Arial"/>
                <w:sz w:val="16"/>
              </w:rPr>
              <w:t>Bus bar bolt filler material</w:t>
            </w:r>
          </w:p>
        </w:tc>
        <w:tc>
          <w:tcPr>
            <w:tcW w:w="3780" w:type="dxa"/>
          </w:tcPr>
          <w:p w14:paraId="68530C5E" w14:textId="77777777" w:rsidR="00CE4AFE" w:rsidRDefault="00CE4AFE" w:rsidP="00CE4AFE">
            <w:pPr>
              <w:numPr>
                <w:ilvl w:val="0"/>
                <w:numId w:val="30"/>
              </w:numPr>
              <w:ind w:left="360"/>
              <w:jc w:val="both"/>
              <w:rPr>
                <w:rFonts w:ascii="Arial" w:hAnsi="Arial" w:cs="Arial"/>
                <w:sz w:val="16"/>
              </w:rPr>
            </w:pPr>
            <w:r>
              <w:rPr>
                <w:rFonts w:ascii="Arial" w:hAnsi="Arial" w:cs="Arial"/>
                <w:sz w:val="16"/>
              </w:rPr>
              <w:t>Wiring insulation</w:t>
            </w:r>
          </w:p>
        </w:tc>
      </w:tr>
      <w:tr w:rsidR="00CE4AFE" w:rsidRPr="00CF65B7" w14:paraId="2E9B8E9F" w14:textId="77777777" w:rsidTr="00752D06">
        <w:tc>
          <w:tcPr>
            <w:tcW w:w="5490" w:type="dxa"/>
          </w:tcPr>
          <w:p w14:paraId="24E70826" w14:textId="77777777" w:rsidR="00CE4AFE" w:rsidRPr="001E46D3" w:rsidRDefault="00CE4AFE" w:rsidP="00CE4AFE">
            <w:pPr>
              <w:numPr>
                <w:ilvl w:val="0"/>
                <w:numId w:val="30"/>
              </w:numPr>
              <w:ind w:left="360"/>
              <w:jc w:val="both"/>
              <w:rPr>
                <w:rFonts w:ascii="Arial" w:hAnsi="Arial" w:cs="Arial"/>
                <w:sz w:val="16"/>
              </w:rPr>
            </w:pPr>
            <w:r w:rsidRPr="00912656">
              <w:rPr>
                <w:rFonts w:ascii="Arial" w:hAnsi="Arial" w:cs="Arial"/>
                <w:sz w:val="16"/>
              </w:rPr>
              <w:t>Fire-stop sealant on electrical cables</w:t>
            </w:r>
          </w:p>
        </w:tc>
        <w:tc>
          <w:tcPr>
            <w:tcW w:w="3780" w:type="dxa"/>
          </w:tcPr>
          <w:p w14:paraId="4E3050E0" w14:textId="77777777" w:rsidR="00CE4AFE" w:rsidRPr="008D00BF" w:rsidRDefault="00CE4AFE" w:rsidP="00CE4AFE">
            <w:pPr>
              <w:numPr>
                <w:ilvl w:val="0"/>
                <w:numId w:val="30"/>
              </w:numPr>
              <w:ind w:left="360"/>
              <w:jc w:val="both"/>
              <w:rPr>
                <w:rFonts w:ascii="Arial" w:hAnsi="Arial" w:cs="Arial"/>
                <w:sz w:val="16"/>
              </w:rPr>
            </w:pPr>
            <w:r>
              <w:rPr>
                <w:rFonts w:ascii="Arial" w:hAnsi="Arial" w:cs="Arial"/>
                <w:sz w:val="16"/>
              </w:rPr>
              <w:t>Pipe insulation</w:t>
            </w:r>
          </w:p>
        </w:tc>
      </w:tr>
      <w:tr w:rsidR="00CE4AFE" w14:paraId="3003C031" w14:textId="77777777" w:rsidTr="00752D06">
        <w:tc>
          <w:tcPr>
            <w:tcW w:w="5490" w:type="dxa"/>
          </w:tcPr>
          <w:p w14:paraId="20BB3D29" w14:textId="77777777" w:rsidR="00CE4AFE" w:rsidRPr="001E46D3" w:rsidRDefault="00CE4AFE" w:rsidP="00CE4AFE">
            <w:pPr>
              <w:numPr>
                <w:ilvl w:val="0"/>
                <w:numId w:val="30"/>
              </w:numPr>
              <w:ind w:left="360"/>
              <w:jc w:val="both"/>
              <w:rPr>
                <w:rFonts w:ascii="Arial" w:hAnsi="Arial" w:cs="Arial"/>
                <w:sz w:val="16"/>
              </w:rPr>
            </w:pPr>
            <w:r>
              <w:rPr>
                <w:rFonts w:ascii="Arial" w:hAnsi="Arial" w:cs="Arial"/>
                <w:sz w:val="16"/>
              </w:rPr>
              <w:t>White material in PCB500</w:t>
            </w:r>
          </w:p>
        </w:tc>
        <w:tc>
          <w:tcPr>
            <w:tcW w:w="3780" w:type="dxa"/>
          </w:tcPr>
          <w:p w14:paraId="4A2607BD" w14:textId="77777777" w:rsidR="00CE4AFE" w:rsidRDefault="00CE4AFE" w:rsidP="00CE4AFE">
            <w:pPr>
              <w:numPr>
                <w:ilvl w:val="0"/>
                <w:numId w:val="30"/>
              </w:numPr>
              <w:ind w:left="360"/>
              <w:jc w:val="both"/>
              <w:rPr>
                <w:rFonts w:ascii="Arial" w:hAnsi="Arial" w:cs="Arial"/>
                <w:sz w:val="16"/>
              </w:rPr>
            </w:pPr>
            <w:r>
              <w:rPr>
                <w:rFonts w:ascii="Arial" w:hAnsi="Arial" w:cs="Arial"/>
                <w:sz w:val="16"/>
              </w:rPr>
              <w:t>Fire-stop sealant on electrical cables</w:t>
            </w:r>
          </w:p>
        </w:tc>
      </w:tr>
      <w:tr w:rsidR="00CE4AFE" w14:paraId="6AB0289E" w14:textId="77777777" w:rsidTr="00752D06">
        <w:tc>
          <w:tcPr>
            <w:tcW w:w="5490" w:type="dxa"/>
          </w:tcPr>
          <w:p w14:paraId="1AF0EC2C" w14:textId="77777777" w:rsidR="00CE4AFE" w:rsidRDefault="00CE4AFE" w:rsidP="00752D06">
            <w:pPr>
              <w:numPr>
                <w:ilvl w:val="12"/>
                <w:numId w:val="0"/>
              </w:numPr>
              <w:rPr>
                <w:rFonts w:ascii="Arial" w:hAnsi="Arial" w:cs="Arial"/>
                <w:sz w:val="16"/>
                <w:u w:val="single"/>
              </w:rPr>
            </w:pPr>
          </w:p>
        </w:tc>
        <w:tc>
          <w:tcPr>
            <w:tcW w:w="3780" w:type="dxa"/>
          </w:tcPr>
          <w:p w14:paraId="27A11BB1" w14:textId="77777777" w:rsidR="00CE4AFE" w:rsidRDefault="00CE4AFE" w:rsidP="00752D06">
            <w:pPr>
              <w:numPr>
                <w:ilvl w:val="12"/>
                <w:numId w:val="0"/>
              </w:numPr>
              <w:rPr>
                <w:rFonts w:ascii="Arial" w:hAnsi="Arial" w:cs="Arial"/>
                <w:sz w:val="16"/>
                <w:u w:val="single"/>
              </w:rPr>
            </w:pPr>
          </w:p>
        </w:tc>
      </w:tr>
      <w:tr w:rsidR="00CE4AFE" w14:paraId="7C2F05A9" w14:textId="77777777" w:rsidTr="00752D06">
        <w:tc>
          <w:tcPr>
            <w:tcW w:w="5490" w:type="dxa"/>
          </w:tcPr>
          <w:p w14:paraId="03133501" w14:textId="77777777" w:rsidR="00CE4AFE" w:rsidRDefault="00CE4AFE" w:rsidP="00752D06">
            <w:pPr>
              <w:numPr>
                <w:ilvl w:val="12"/>
                <w:numId w:val="0"/>
              </w:numPr>
              <w:rPr>
                <w:rFonts w:ascii="Arial" w:hAnsi="Arial" w:cs="Arial"/>
                <w:sz w:val="16"/>
                <w:u w:val="single"/>
              </w:rPr>
            </w:pPr>
            <w:bookmarkStart w:id="38" w:name="_Hlk95753025"/>
            <w:bookmarkStart w:id="39" w:name="_Hlk95754498"/>
            <w:bookmarkStart w:id="40" w:name="_Hlk95755393"/>
            <w:bookmarkEnd w:id="36"/>
            <w:bookmarkEnd w:id="37"/>
            <w:r>
              <w:rPr>
                <w:rFonts w:ascii="Arial" w:hAnsi="Arial" w:cs="Arial"/>
                <w:sz w:val="16"/>
                <w:u w:val="single"/>
              </w:rPr>
              <w:t>Robbs Peak</w:t>
            </w:r>
          </w:p>
        </w:tc>
        <w:tc>
          <w:tcPr>
            <w:tcW w:w="3780" w:type="dxa"/>
          </w:tcPr>
          <w:p w14:paraId="12E527A8" w14:textId="77777777" w:rsidR="00CE4AFE" w:rsidRPr="00F85344" w:rsidRDefault="00CE4AFE" w:rsidP="00752D06">
            <w:pPr>
              <w:numPr>
                <w:ilvl w:val="12"/>
                <w:numId w:val="0"/>
              </w:numPr>
              <w:rPr>
                <w:rFonts w:ascii="Arial" w:hAnsi="Arial" w:cs="Arial"/>
                <w:sz w:val="16"/>
                <w:u w:val="single"/>
              </w:rPr>
            </w:pPr>
            <w:r>
              <w:rPr>
                <w:rFonts w:ascii="Arial" w:hAnsi="Arial" w:cs="Arial"/>
                <w:sz w:val="16"/>
                <w:u w:val="single"/>
              </w:rPr>
              <w:t>White Rock</w:t>
            </w:r>
          </w:p>
        </w:tc>
      </w:tr>
      <w:tr w:rsidR="00CE4AFE" w14:paraId="556F71A0" w14:textId="77777777" w:rsidTr="00752D06">
        <w:tc>
          <w:tcPr>
            <w:tcW w:w="5490" w:type="dxa"/>
          </w:tcPr>
          <w:p w14:paraId="32F92CFD" w14:textId="77777777" w:rsidR="00CE4AFE" w:rsidRDefault="00CE4AFE" w:rsidP="00CE4AFE">
            <w:pPr>
              <w:numPr>
                <w:ilvl w:val="0"/>
                <w:numId w:val="30"/>
              </w:numPr>
              <w:ind w:left="360"/>
              <w:jc w:val="both"/>
              <w:rPr>
                <w:rFonts w:ascii="Arial" w:hAnsi="Arial" w:cs="Arial"/>
                <w:sz w:val="16"/>
              </w:rPr>
            </w:pPr>
            <w:r>
              <w:rPr>
                <w:rFonts w:ascii="Arial" w:hAnsi="Arial" w:cs="Arial"/>
                <w:sz w:val="16"/>
              </w:rPr>
              <w:t>Bus bar bolt filler material</w:t>
            </w:r>
          </w:p>
        </w:tc>
        <w:tc>
          <w:tcPr>
            <w:tcW w:w="3780" w:type="dxa"/>
          </w:tcPr>
          <w:p w14:paraId="1C3FC4D9" w14:textId="77777777" w:rsidR="00CE4AFE" w:rsidRDefault="00CE4AFE" w:rsidP="00CE4AFE">
            <w:pPr>
              <w:numPr>
                <w:ilvl w:val="0"/>
                <w:numId w:val="30"/>
              </w:numPr>
              <w:ind w:left="360"/>
              <w:jc w:val="both"/>
              <w:rPr>
                <w:rFonts w:ascii="Arial" w:hAnsi="Arial" w:cs="Arial"/>
                <w:sz w:val="16"/>
              </w:rPr>
            </w:pPr>
            <w:r>
              <w:rPr>
                <w:rFonts w:ascii="Arial" w:hAnsi="Arial" w:cs="Arial"/>
                <w:sz w:val="16"/>
              </w:rPr>
              <w:t>Fire-stop sealant on electrical cables</w:t>
            </w:r>
          </w:p>
        </w:tc>
      </w:tr>
      <w:tr w:rsidR="00CE4AFE" w14:paraId="713F4F89" w14:textId="77777777" w:rsidTr="00752D06">
        <w:tc>
          <w:tcPr>
            <w:tcW w:w="5490" w:type="dxa"/>
          </w:tcPr>
          <w:p w14:paraId="2F66FB31" w14:textId="77777777" w:rsidR="00CE4AFE" w:rsidRDefault="00CE4AFE" w:rsidP="00CE4AFE">
            <w:pPr>
              <w:numPr>
                <w:ilvl w:val="0"/>
                <w:numId w:val="30"/>
              </w:numPr>
              <w:ind w:left="360"/>
              <w:jc w:val="both"/>
              <w:rPr>
                <w:rFonts w:ascii="Arial" w:hAnsi="Arial" w:cs="Arial"/>
                <w:sz w:val="16"/>
              </w:rPr>
            </w:pPr>
            <w:r>
              <w:rPr>
                <w:rFonts w:ascii="Arial" w:hAnsi="Arial" w:cs="Arial"/>
                <w:sz w:val="16"/>
              </w:rPr>
              <w:t>Firestop sealant on electrical cables</w:t>
            </w:r>
          </w:p>
        </w:tc>
        <w:tc>
          <w:tcPr>
            <w:tcW w:w="3780" w:type="dxa"/>
          </w:tcPr>
          <w:p w14:paraId="1CBF4824" w14:textId="77777777" w:rsidR="00CE4AFE" w:rsidRPr="00714059" w:rsidRDefault="00CE4AFE" w:rsidP="00CE4AFE">
            <w:pPr>
              <w:numPr>
                <w:ilvl w:val="0"/>
                <w:numId w:val="30"/>
              </w:numPr>
              <w:ind w:left="360"/>
              <w:jc w:val="both"/>
              <w:rPr>
                <w:rFonts w:ascii="Arial" w:hAnsi="Arial" w:cs="Arial"/>
                <w:sz w:val="16"/>
              </w:rPr>
            </w:pPr>
            <w:r>
              <w:rPr>
                <w:rFonts w:ascii="Arial" w:hAnsi="Arial" w:cs="Arial"/>
                <w:sz w:val="16"/>
              </w:rPr>
              <w:t>Arc chutes in breakers</w:t>
            </w:r>
          </w:p>
        </w:tc>
      </w:tr>
      <w:tr w:rsidR="00CE4AFE" w14:paraId="6786D6AB" w14:textId="77777777" w:rsidTr="00752D06">
        <w:tc>
          <w:tcPr>
            <w:tcW w:w="5490" w:type="dxa"/>
          </w:tcPr>
          <w:p w14:paraId="24DB3F65" w14:textId="77777777" w:rsidR="00CE4AFE" w:rsidRDefault="00CE4AFE" w:rsidP="00CE4AFE">
            <w:pPr>
              <w:numPr>
                <w:ilvl w:val="0"/>
                <w:numId w:val="30"/>
              </w:numPr>
              <w:ind w:left="360"/>
              <w:jc w:val="both"/>
              <w:rPr>
                <w:rFonts w:ascii="Arial" w:hAnsi="Arial" w:cs="Arial"/>
                <w:sz w:val="16"/>
              </w:rPr>
            </w:pPr>
            <w:r>
              <w:rPr>
                <w:rFonts w:ascii="Arial" w:hAnsi="Arial" w:cs="Arial"/>
                <w:sz w:val="16"/>
              </w:rPr>
              <w:t>Serpentine road rock at valve house</w:t>
            </w:r>
          </w:p>
        </w:tc>
        <w:tc>
          <w:tcPr>
            <w:tcW w:w="3780" w:type="dxa"/>
          </w:tcPr>
          <w:p w14:paraId="0A1BCCA7" w14:textId="77777777" w:rsidR="00CE4AFE" w:rsidRPr="00714059" w:rsidRDefault="00CE4AFE" w:rsidP="00CE4AFE">
            <w:pPr>
              <w:numPr>
                <w:ilvl w:val="0"/>
                <w:numId w:val="30"/>
              </w:numPr>
              <w:ind w:left="360"/>
              <w:jc w:val="both"/>
              <w:rPr>
                <w:rFonts w:ascii="Arial" w:hAnsi="Arial" w:cs="Arial"/>
                <w:sz w:val="16"/>
              </w:rPr>
            </w:pPr>
            <w:r>
              <w:rPr>
                <w:rFonts w:ascii="Arial" w:hAnsi="Arial" w:cs="Arial"/>
                <w:sz w:val="16"/>
              </w:rPr>
              <w:t xml:space="preserve">Black </w:t>
            </w:r>
            <w:proofErr w:type="gramStart"/>
            <w:r>
              <w:rPr>
                <w:rFonts w:ascii="Arial" w:hAnsi="Arial" w:cs="Arial"/>
                <w:sz w:val="16"/>
              </w:rPr>
              <w:t>pipe</w:t>
            </w:r>
            <w:proofErr w:type="gramEnd"/>
            <w:r>
              <w:rPr>
                <w:rFonts w:ascii="Arial" w:hAnsi="Arial" w:cs="Arial"/>
                <w:sz w:val="16"/>
              </w:rPr>
              <w:t xml:space="preserve"> wrap material</w:t>
            </w:r>
          </w:p>
        </w:tc>
      </w:tr>
      <w:tr w:rsidR="00CE4AFE" w14:paraId="06B183BF" w14:textId="77777777" w:rsidTr="00752D06">
        <w:tc>
          <w:tcPr>
            <w:tcW w:w="5490" w:type="dxa"/>
          </w:tcPr>
          <w:p w14:paraId="3AE63A35" w14:textId="77777777" w:rsidR="00CE4AFE" w:rsidRPr="001E46D3" w:rsidRDefault="00CE4AFE" w:rsidP="00CE4AFE">
            <w:pPr>
              <w:numPr>
                <w:ilvl w:val="0"/>
                <w:numId w:val="30"/>
              </w:numPr>
              <w:ind w:left="360"/>
              <w:jc w:val="both"/>
              <w:rPr>
                <w:rFonts w:ascii="Arial" w:hAnsi="Arial" w:cs="Arial"/>
                <w:sz w:val="16"/>
              </w:rPr>
            </w:pPr>
            <w:r>
              <w:rPr>
                <w:rFonts w:ascii="Arial" w:hAnsi="Arial" w:cs="Arial"/>
                <w:sz w:val="16"/>
              </w:rPr>
              <w:t>Arc chutes/breakers</w:t>
            </w:r>
          </w:p>
        </w:tc>
        <w:tc>
          <w:tcPr>
            <w:tcW w:w="3780" w:type="dxa"/>
          </w:tcPr>
          <w:p w14:paraId="2D53E629" w14:textId="77777777" w:rsidR="00CE4AFE" w:rsidRPr="00714059" w:rsidRDefault="00CE4AFE" w:rsidP="00752D06">
            <w:pPr>
              <w:ind w:left="-14"/>
              <w:jc w:val="both"/>
              <w:rPr>
                <w:rFonts w:ascii="Arial" w:hAnsi="Arial" w:cs="Arial"/>
                <w:sz w:val="16"/>
              </w:rPr>
            </w:pPr>
          </w:p>
        </w:tc>
      </w:tr>
      <w:tr w:rsidR="00CE4AFE" w14:paraId="70C642F0" w14:textId="77777777" w:rsidTr="00752D06">
        <w:tc>
          <w:tcPr>
            <w:tcW w:w="5490" w:type="dxa"/>
          </w:tcPr>
          <w:p w14:paraId="6317E97C" w14:textId="77777777" w:rsidR="00CE4AFE" w:rsidRPr="001E46D3" w:rsidRDefault="00CE4AFE" w:rsidP="00752D06">
            <w:pPr>
              <w:jc w:val="both"/>
              <w:rPr>
                <w:rFonts w:ascii="Arial" w:hAnsi="Arial" w:cs="Arial"/>
                <w:sz w:val="16"/>
              </w:rPr>
            </w:pPr>
          </w:p>
        </w:tc>
        <w:tc>
          <w:tcPr>
            <w:tcW w:w="3780" w:type="dxa"/>
          </w:tcPr>
          <w:p w14:paraId="2765359B" w14:textId="77777777" w:rsidR="00CE4AFE" w:rsidRPr="00714059" w:rsidRDefault="00CE4AFE" w:rsidP="00752D06">
            <w:pPr>
              <w:ind w:left="-14"/>
              <w:jc w:val="both"/>
              <w:rPr>
                <w:rFonts w:ascii="Arial" w:hAnsi="Arial" w:cs="Arial"/>
                <w:sz w:val="16"/>
              </w:rPr>
            </w:pPr>
            <w:proofErr w:type="gramStart"/>
            <w:r>
              <w:rPr>
                <w:rFonts w:ascii="Arial" w:hAnsi="Arial" w:cs="Arial"/>
                <w:sz w:val="16"/>
                <w:u w:val="single"/>
              </w:rPr>
              <w:t>Ice House</w:t>
            </w:r>
            <w:proofErr w:type="gramEnd"/>
          </w:p>
        </w:tc>
      </w:tr>
      <w:tr w:rsidR="00CE4AFE" w14:paraId="517753F1" w14:textId="77777777" w:rsidTr="00752D06">
        <w:tc>
          <w:tcPr>
            <w:tcW w:w="5490" w:type="dxa"/>
          </w:tcPr>
          <w:p w14:paraId="0102E3E8" w14:textId="77777777" w:rsidR="00CE4AFE" w:rsidRDefault="00CE4AFE" w:rsidP="00752D06">
            <w:pPr>
              <w:numPr>
                <w:ilvl w:val="12"/>
                <w:numId w:val="0"/>
              </w:numPr>
              <w:jc w:val="both"/>
              <w:rPr>
                <w:rFonts w:ascii="Arial" w:hAnsi="Arial" w:cs="Arial"/>
                <w:sz w:val="16"/>
                <w:u w:val="single"/>
              </w:rPr>
            </w:pPr>
            <w:r>
              <w:rPr>
                <w:rFonts w:ascii="Arial" w:hAnsi="Arial" w:cs="Arial"/>
                <w:sz w:val="16"/>
                <w:u w:val="single"/>
              </w:rPr>
              <w:t>Camino</w:t>
            </w:r>
          </w:p>
        </w:tc>
        <w:tc>
          <w:tcPr>
            <w:tcW w:w="3780" w:type="dxa"/>
          </w:tcPr>
          <w:p w14:paraId="66EDF25A" w14:textId="77777777" w:rsidR="00CE4AFE" w:rsidRPr="00714059" w:rsidRDefault="00CE4AFE" w:rsidP="00CE4AFE">
            <w:pPr>
              <w:pStyle w:val="ListParagraph"/>
              <w:widowControl/>
              <w:numPr>
                <w:ilvl w:val="0"/>
                <w:numId w:val="30"/>
              </w:numPr>
              <w:ind w:left="346"/>
              <w:contextualSpacing/>
              <w:jc w:val="both"/>
              <w:rPr>
                <w:rFonts w:ascii="Arial" w:hAnsi="Arial" w:cs="Arial"/>
                <w:sz w:val="16"/>
              </w:rPr>
            </w:pPr>
            <w:r>
              <w:rPr>
                <w:rFonts w:ascii="Arial" w:hAnsi="Arial" w:cs="Arial"/>
                <w:sz w:val="16"/>
              </w:rPr>
              <w:t>Gray roofing fish water valve house</w:t>
            </w:r>
          </w:p>
        </w:tc>
      </w:tr>
      <w:tr w:rsidR="00CE4AFE" w:rsidRPr="00CF65B7" w14:paraId="7321F410" w14:textId="77777777" w:rsidTr="00752D06">
        <w:tc>
          <w:tcPr>
            <w:tcW w:w="5490" w:type="dxa"/>
          </w:tcPr>
          <w:p w14:paraId="69DC2368" w14:textId="77777777" w:rsidR="00CE4AFE" w:rsidRDefault="00CE4AFE" w:rsidP="00CE4AFE">
            <w:pPr>
              <w:numPr>
                <w:ilvl w:val="0"/>
                <w:numId w:val="30"/>
              </w:numPr>
              <w:ind w:left="360"/>
              <w:jc w:val="both"/>
              <w:rPr>
                <w:rFonts w:ascii="Arial" w:hAnsi="Arial" w:cs="Arial"/>
                <w:sz w:val="16"/>
              </w:rPr>
            </w:pPr>
            <w:r>
              <w:rPr>
                <w:rFonts w:ascii="Arial" w:hAnsi="Arial" w:cs="Arial"/>
                <w:sz w:val="16"/>
              </w:rPr>
              <w:t>Handle insulation</w:t>
            </w:r>
          </w:p>
        </w:tc>
        <w:tc>
          <w:tcPr>
            <w:tcW w:w="3780" w:type="dxa"/>
          </w:tcPr>
          <w:p w14:paraId="3D474B56" w14:textId="77777777" w:rsidR="00CE4AFE" w:rsidRPr="006D3075" w:rsidRDefault="00CE4AFE" w:rsidP="00752D06">
            <w:pPr>
              <w:rPr>
                <w:rFonts w:ascii="Arial" w:hAnsi="Arial" w:cs="Arial"/>
                <w:sz w:val="16"/>
              </w:rPr>
            </w:pPr>
          </w:p>
        </w:tc>
      </w:tr>
      <w:tr w:rsidR="00CE4AFE" w14:paraId="0333EA44" w14:textId="77777777" w:rsidTr="00752D06">
        <w:tc>
          <w:tcPr>
            <w:tcW w:w="5490" w:type="dxa"/>
          </w:tcPr>
          <w:p w14:paraId="789CF123" w14:textId="77777777" w:rsidR="00CE4AFE" w:rsidRDefault="00CE4AFE" w:rsidP="00CE4AFE">
            <w:pPr>
              <w:numPr>
                <w:ilvl w:val="0"/>
                <w:numId w:val="30"/>
              </w:numPr>
              <w:ind w:left="360"/>
              <w:jc w:val="both"/>
              <w:rPr>
                <w:rFonts w:ascii="Arial" w:hAnsi="Arial" w:cs="Arial"/>
                <w:sz w:val="16"/>
              </w:rPr>
            </w:pPr>
            <w:r>
              <w:rPr>
                <w:rFonts w:ascii="Arial" w:hAnsi="Arial" w:cs="Arial"/>
                <w:sz w:val="16"/>
              </w:rPr>
              <w:t>Bus bar bolt filler material</w:t>
            </w:r>
          </w:p>
        </w:tc>
        <w:tc>
          <w:tcPr>
            <w:tcW w:w="3780" w:type="dxa"/>
          </w:tcPr>
          <w:p w14:paraId="37DBB823" w14:textId="77777777" w:rsidR="00CE4AFE" w:rsidRPr="00714059" w:rsidRDefault="00CE4AFE" w:rsidP="00752D06">
            <w:pPr>
              <w:ind w:left="-14"/>
              <w:jc w:val="both"/>
              <w:rPr>
                <w:rFonts w:ascii="Arial" w:hAnsi="Arial" w:cs="Arial"/>
                <w:sz w:val="16"/>
              </w:rPr>
            </w:pPr>
            <w:r>
              <w:rPr>
                <w:rFonts w:ascii="Arial" w:hAnsi="Arial" w:cs="Arial"/>
                <w:sz w:val="16"/>
                <w:u w:val="single"/>
              </w:rPr>
              <w:t>McClellan Gas Turbine</w:t>
            </w:r>
          </w:p>
        </w:tc>
      </w:tr>
      <w:tr w:rsidR="00CE4AFE" w14:paraId="521FA458" w14:textId="77777777" w:rsidTr="00752D06">
        <w:tc>
          <w:tcPr>
            <w:tcW w:w="5490" w:type="dxa"/>
          </w:tcPr>
          <w:p w14:paraId="79AED41E" w14:textId="77777777" w:rsidR="00CE4AFE" w:rsidRDefault="00CE4AFE" w:rsidP="00CE4AFE">
            <w:pPr>
              <w:numPr>
                <w:ilvl w:val="0"/>
                <w:numId w:val="30"/>
              </w:numPr>
              <w:ind w:left="360"/>
              <w:jc w:val="both"/>
              <w:rPr>
                <w:rFonts w:ascii="Arial" w:hAnsi="Arial" w:cs="Arial"/>
                <w:sz w:val="16"/>
              </w:rPr>
            </w:pPr>
            <w:r>
              <w:rPr>
                <w:rFonts w:ascii="Arial" w:hAnsi="Arial" w:cs="Arial"/>
                <w:sz w:val="16"/>
              </w:rPr>
              <w:t>Fire-stop sealant on electrical cables</w:t>
            </w:r>
          </w:p>
        </w:tc>
        <w:tc>
          <w:tcPr>
            <w:tcW w:w="3780" w:type="dxa"/>
          </w:tcPr>
          <w:p w14:paraId="430C838E" w14:textId="77777777" w:rsidR="00CE4AFE" w:rsidRPr="00B40BBC" w:rsidRDefault="00CE4AFE" w:rsidP="00CE4AFE">
            <w:pPr>
              <w:pStyle w:val="ListParagraph"/>
              <w:widowControl/>
              <w:numPr>
                <w:ilvl w:val="0"/>
                <w:numId w:val="37"/>
              </w:numPr>
              <w:ind w:left="346"/>
              <w:contextualSpacing/>
              <w:jc w:val="both"/>
              <w:rPr>
                <w:rFonts w:ascii="Arial" w:hAnsi="Arial" w:cs="Arial"/>
                <w:sz w:val="16"/>
              </w:rPr>
            </w:pPr>
            <w:r>
              <w:rPr>
                <w:rFonts w:ascii="Arial" w:hAnsi="Arial" w:cs="Arial"/>
                <w:sz w:val="16"/>
              </w:rPr>
              <w:t>Turbine unit door gasket</w:t>
            </w:r>
          </w:p>
        </w:tc>
      </w:tr>
      <w:tr w:rsidR="00CE4AFE" w14:paraId="62D40763" w14:textId="77777777" w:rsidTr="00752D06">
        <w:tc>
          <w:tcPr>
            <w:tcW w:w="5490" w:type="dxa"/>
          </w:tcPr>
          <w:p w14:paraId="22F0A1EE" w14:textId="77777777" w:rsidR="00CE4AFE" w:rsidRDefault="00CE4AFE" w:rsidP="00CE4AFE">
            <w:pPr>
              <w:numPr>
                <w:ilvl w:val="0"/>
                <w:numId w:val="30"/>
              </w:numPr>
              <w:ind w:left="360"/>
              <w:jc w:val="both"/>
              <w:rPr>
                <w:rFonts w:ascii="Arial" w:hAnsi="Arial" w:cs="Arial"/>
                <w:sz w:val="16"/>
              </w:rPr>
            </w:pPr>
            <w:r>
              <w:rPr>
                <w:rFonts w:ascii="Arial" w:hAnsi="Arial" w:cs="Arial"/>
                <w:sz w:val="16"/>
              </w:rPr>
              <w:t>Breaker #310 arc chutes</w:t>
            </w:r>
          </w:p>
        </w:tc>
        <w:tc>
          <w:tcPr>
            <w:tcW w:w="3780" w:type="dxa"/>
          </w:tcPr>
          <w:p w14:paraId="0480F8C3" w14:textId="77777777" w:rsidR="00CE4AFE" w:rsidRPr="00714059" w:rsidRDefault="00CE4AFE" w:rsidP="00752D06">
            <w:pPr>
              <w:ind w:left="-14"/>
              <w:jc w:val="both"/>
              <w:rPr>
                <w:rFonts w:ascii="Arial" w:hAnsi="Arial" w:cs="Arial"/>
                <w:sz w:val="16"/>
              </w:rPr>
            </w:pPr>
          </w:p>
        </w:tc>
      </w:tr>
      <w:tr w:rsidR="00CE4AFE" w:rsidRPr="00090ECC" w14:paraId="49AC71A5" w14:textId="77777777" w:rsidTr="00752D06">
        <w:tc>
          <w:tcPr>
            <w:tcW w:w="5490" w:type="dxa"/>
          </w:tcPr>
          <w:p w14:paraId="7B2C43CB" w14:textId="77777777" w:rsidR="00CE4AFE" w:rsidRDefault="00CE4AFE" w:rsidP="00CE4AFE">
            <w:pPr>
              <w:numPr>
                <w:ilvl w:val="0"/>
                <w:numId w:val="30"/>
              </w:numPr>
              <w:ind w:left="360"/>
              <w:jc w:val="both"/>
              <w:rPr>
                <w:rFonts w:ascii="Arial" w:hAnsi="Arial" w:cs="Arial"/>
                <w:sz w:val="16"/>
              </w:rPr>
            </w:pPr>
            <w:r>
              <w:rPr>
                <w:rFonts w:ascii="Arial" w:hAnsi="Arial" w:cs="Arial"/>
                <w:sz w:val="16"/>
              </w:rPr>
              <w:t>Breaker #320 arc chutes</w:t>
            </w:r>
          </w:p>
        </w:tc>
        <w:tc>
          <w:tcPr>
            <w:tcW w:w="3780" w:type="dxa"/>
          </w:tcPr>
          <w:p w14:paraId="6C31B2FC" w14:textId="77777777" w:rsidR="00CE4AFE" w:rsidRPr="00714059" w:rsidRDefault="00CE4AFE" w:rsidP="00752D06">
            <w:pPr>
              <w:ind w:left="-14"/>
              <w:jc w:val="both"/>
              <w:rPr>
                <w:rFonts w:ascii="Arial" w:hAnsi="Arial" w:cs="Arial"/>
                <w:sz w:val="16"/>
              </w:rPr>
            </w:pPr>
            <w:r>
              <w:rPr>
                <w:rFonts w:ascii="Arial" w:hAnsi="Arial" w:cs="Arial"/>
                <w:sz w:val="16"/>
                <w:u w:val="single"/>
              </w:rPr>
              <w:t>Slab Creek Gate House</w:t>
            </w:r>
          </w:p>
        </w:tc>
      </w:tr>
      <w:tr w:rsidR="00CE4AFE" w:rsidRPr="00090ECC" w14:paraId="0B5014F0" w14:textId="77777777" w:rsidTr="00752D06">
        <w:tc>
          <w:tcPr>
            <w:tcW w:w="5490" w:type="dxa"/>
          </w:tcPr>
          <w:p w14:paraId="7790A9C5" w14:textId="77777777" w:rsidR="00CE4AFE" w:rsidRDefault="00CE4AFE" w:rsidP="00752D06">
            <w:pPr>
              <w:jc w:val="both"/>
              <w:rPr>
                <w:rFonts w:ascii="Arial" w:hAnsi="Arial" w:cs="Arial"/>
                <w:sz w:val="16"/>
              </w:rPr>
            </w:pPr>
          </w:p>
        </w:tc>
        <w:tc>
          <w:tcPr>
            <w:tcW w:w="3780" w:type="dxa"/>
          </w:tcPr>
          <w:p w14:paraId="03CDDAD0" w14:textId="77777777" w:rsidR="00CE4AFE" w:rsidRPr="00E93EFC" w:rsidRDefault="00CE4AFE" w:rsidP="00CE4AFE">
            <w:pPr>
              <w:pStyle w:val="ListParagraph"/>
              <w:widowControl/>
              <w:numPr>
                <w:ilvl w:val="0"/>
                <w:numId w:val="37"/>
              </w:numPr>
              <w:ind w:left="346"/>
              <w:contextualSpacing/>
              <w:jc w:val="both"/>
              <w:rPr>
                <w:rFonts w:ascii="Arial" w:hAnsi="Arial" w:cs="Arial"/>
                <w:sz w:val="16"/>
              </w:rPr>
            </w:pPr>
            <w:r>
              <w:rPr>
                <w:rFonts w:ascii="Arial" w:hAnsi="Arial" w:cs="Arial"/>
                <w:sz w:val="16"/>
              </w:rPr>
              <w:t>Fixed wheel gate wrap</w:t>
            </w:r>
          </w:p>
        </w:tc>
      </w:tr>
      <w:bookmarkEnd w:id="38"/>
    </w:tbl>
    <w:p w14:paraId="1A3FF795" w14:textId="77777777" w:rsidR="00CE4AFE" w:rsidRDefault="00CE4AFE" w:rsidP="00CE4AFE">
      <w:pPr>
        <w:numPr>
          <w:ilvl w:val="12"/>
          <w:numId w:val="0"/>
        </w:numPr>
        <w:jc w:val="both"/>
        <w:rPr>
          <w:rFonts w:ascii="Arial" w:hAnsi="Arial" w:cs="Arial"/>
          <w:sz w:val="16"/>
        </w:rPr>
      </w:pPr>
    </w:p>
    <w:p w14:paraId="2309D20B" w14:textId="77777777" w:rsidR="00CE4AFE" w:rsidRDefault="00CE4AFE" w:rsidP="00CE4AFE">
      <w:pPr>
        <w:numPr>
          <w:ilvl w:val="12"/>
          <w:numId w:val="0"/>
        </w:numPr>
        <w:jc w:val="both"/>
        <w:rPr>
          <w:rFonts w:ascii="Arial" w:hAnsi="Arial" w:cs="Arial"/>
          <w:sz w:val="16"/>
        </w:rPr>
      </w:pPr>
    </w:p>
    <w:p w14:paraId="4ACBAB57" w14:textId="77777777" w:rsidR="00CE4AFE" w:rsidRDefault="00CE4AFE" w:rsidP="00CE4AFE">
      <w:pPr>
        <w:numPr>
          <w:ilvl w:val="12"/>
          <w:numId w:val="0"/>
        </w:numPr>
        <w:jc w:val="both"/>
        <w:rPr>
          <w:rFonts w:ascii="Arial" w:hAnsi="Arial" w:cs="Arial"/>
          <w:sz w:val="16"/>
        </w:rPr>
      </w:pPr>
    </w:p>
    <w:bookmarkEnd w:id="39"/>
    <w:bookmarkEnd w:id="40"/>
    <w:p w14:paraId="0278FD0E" w14:textId="77777777" w:rsidR="00CE4AFE" w:rsidRDefault="00CE4AFE" w:rsidP="00CE4AFE">
      <w:pPr>
        <w:numPr>
          <w:ilvl w:val="12"/>
          <w:numId w:val="0"/>
        </w:numPr>
        <w:jc w:val="both"/>
        <w:rPr>
          <w:rFonts w:ascii="Arial" w:hAnsi="Arial" w:cs="Arial"/>
          <w:sz w:val="16"/>
        </w:rPr>
      </w:pPr>
      <w:r>
        <w:rPr>
          <w:rFonts w:ascii="Arial" w:hAnsi="Arial" w:cs="Arial"/>
          <w:sz w:val="16"/>
          <w:u w:val="single"/>
        </w:rPr>
        <w:t>Rancho Seco:</w:t>
      </w:r>
    </w:p>
    <w:p w14:paraId="7690AA65" w14:textId="77777777" w:rsidR="00CE4AFE" w:rsidRPr="00860A39" w:rsidRDefault="00CE4AFE" w:rsidP="00CE4AFE">
      <w:pPr>
        <w:numPr>
          <w:ilvl w:val="0"/>
          <w:numId w:val="30"/>
        </w:numPr>
        <w:ind w:left="360"/>
        <w:jc w:val="both"/>
        <w:rPr>
          <w:rFonts w:ascii="Arial" w:hAnsi="Arial" w:cs="Arial"/>
          <w:sz w:val="16"/>
        </w:rPr>
      </w:pPr>
      <w:r w:rsidRPr="00860A39">
        <w:rPr>
          <w:rFonts w:ascii="Arial" w:hAnsi="Arial" w:cs="Arial"/>
          <w:sz w:val="16"/>
        </w:rPr>
        <w:t>Some cable, wire coverings in the Turbine Building and yard areas</w:t>
      </w:r>
      <w:r>
        <w:rPr>
          <w:rFonts w:ascii="Arial" w:hAnsi="Arial" w:cs="Arial"/>
          <w:sz w:val="16"/>
        </w:rPr>
        <w:t>;</w:t>
      </w:r>
      <w:r w:rsidRPr="00860A39">
        <w:rPr>
          <w:rFonts w:ascii="Arial" w:hAnsi="Arial" w:cs="Arial"/>
          <w:sz w:val="16"/>
        </w:rPr>
        <w:t xml:space="preserve"> </w:t>
      </w:r>
    </w:p>
    <w:p w14:paraId="26E5DA42" w14:textId="77777777" w:rsidR="00CE4AFE" w:rsidRPr="00860A39" w:rsidRDefault="00CE4AFE" w:rsidP="00CE4AFE">
      <w:pPr>
        <w:numPr>
          <w:ilvl w:val="0"/>
          <w:numId w:val="30"/>
        </w:numPr>
        <w:ind w:left="360"/>
        <w:jc w:val="both"/>
        <w:rPr>
          <w:rFonts w:ascii="Arial" w:hAnsi="Arial" w:cs="Arial"/>
          <w:sz w:val="16"/>
        </w:rPr>
      </w:pPr>
      <w:r w:rsidRPr="00860A39">
        <w:rPr>
          <w:rFonts w:ascii="Arial" w:hAnsi="Arial" w:cs="Arial"/>
          <w:sz w:val="16"/>
        </w:rPr>
        <w:t>NSEB, Other Buildings, until tested</w:t>
      </w:r>
      <w:r>
        <w:rPr>
          <w:rFonts w:ascii="Arial" w:hAnsi="Arial" w:cs="Arial"/>
          <w:sz w:val="16"/>
        </w:rPr>
        <w:t>;</w:t>
      </w:r>
    </w:p>
    <w:p w14:paraId="5AF2E03B" w14:textId="77777777" w:rsidR="00CE4AFE" w:rsidRDefault="00CE4AFE" w:rsidP="00CE4AFE">
      <w:pPr>
        <w:numPr>
          <w:ilvl w:val="0"/>
          <w:numId w:val="30"/>
        </w:numPr>
        <w:ind w:left="360"/>
        <w:jc w:val="both"/>
        <w:rPr>
          <w:rFonts w:ascii="Arial" w:hAnsi="Arial" w:cs="Arial"/>
          <w:sz w:val="16"/>
        </w:rPr>
      </w:pPr>
      <w:r w:rsidRPr="00860A39">
        <w:rPr>
          <w:rFonts w:ascii="Arial" w:hAnsi="Arial" w:cs="Arial"/>
          <w:sz w:val="16"/>
        </w:rPr>
        <w:t>Fire-stop material in the Auxiliary and Turbine Buildings</w:t>
      </w:r>
      <w:r>
        <w:rPr>
          <w:rFonts w:ascii="Arial" w:hAnsi="Arial" w:cs="Arial"/>
          <w:sz w:val="16"/>
        </w:rPr>
        <w:t>;</w:t>
      </w:r>
    </w:p>
    <w:p w14:paraId="32911180" w14:textId="77777777" w:rsidR="00CE4AFE" w:rsidRDefault="00CE4AFE" w:rsidP="00CE4AFE">
      <w:pPr>
        <w:numPr>
          <w:ilvl w:val="0"/>
          <w:numId w:val="30"/>
        </w:numPr>
        <w:ind w:left="360"/>
        <w:jc w:val="both"/>
        <w:rPr>
          <w:rFonts w:ascii="Arial" w:hAnsi="Arial" w:cs="Arial"/>
          <w:sz w:val="16"/>
        </w:rPr>
      </w:pPr>
      <w:r>
        <w:rPr>
          <w:rFonts w:ascii="Arial" w:hAnsi="Arial" w:cs="Arial"/>
          <w:sz w:val="16"/>
        </w:rPr>
        <w:t xml:space="preserve">Labeled fields located around the property contain some asbestos debris.  </w:t>
      </w:r>
    </w:p>
    <w:p w14:paraId="02591BB8" w14:textId="77777777" w:rsidR="00CE4AFE" w:rsidRDefault="00CE4AFE" w:rsidP="00CE4AFE">
      <w:pPr>
        <w:ind w:left="360"/>
        <w:jc w:val="both"/>
        <w:rPr>
          <w:rFonts w:ascii="Arial" w:hAnsi="Arial" w:cs="Arial"/>
          <w:sz w:val="16"/>
        </w:rPr>
      </w:pPr>
      <w:r>
        <w:rPr>
          <w:rFonts w:ascii="Arial" w:hAnsi="Arial" w:cs="Arial"/>
          <w:sz w:val="16"/>
        </w:rPr>
        <w:lastRenderedPageBreak/>
        <w:t>Check with Rancho Seco Manager prior to any soil disturbance.</w:t>
      </w:r>
    </w:p>
    <w:p w14:paraId="2F890882" w14:textId="77777777" w:rsidR="00CE4AFE" w:rsidRDefault="00CE4AFE" w:rsidP="00CE4AFE">
      <w:pPr>
        <w:jc w:val="both"/>
        <w:rPr>
          <w:rFonts w:ascii="Arial" w:hAnsi="Arial" w:cs="Arial"/>
          <w:sz w:val="16"/>
          <w:u w:val="single"/>
        </w:rPr>
      </w:pPr>
    </w:p>
    <w:p w14:paraId="37183294" w14:textId="77777777" w:rsidR="00CE4AFE" w:rsidRPr="00533379" w:rsidRDefault="00CE4AFE" w:rsidP="00CE4AFE">
      <w:pPr>
        <w:pStyle w:val="Heading4"/>
        <w:numPr>
          <w:ilvl w:val="0"/>
          <w:numId w:val="0"/>
        </w:numPr>
        <w:spacing w:before="0" w:after="0"/>
        <w:rPr>
          <w:rFonts w:ascii="Arial" w:hAnsi="Arial" w:cs="Arial"/>
          <w:b/>
          <w:i/>
          <w:iCs/>
          <w:sz w:val="16"/>
          <w:u w:val="single"/>
        </w:rPr>
      </w:pPr>
      <w:bookmarkStart w:id="41" w:name="_Hlk95753062"/>
      <w:r w:rsidRPr="00533379">
        <w:rPr>
          <w:rFonts w:ascii="Arial" w:hAnsi="Arial" w:cs="Arial"/>
          <w:b/>
          <w:i/>
          <w:sz w:val="16"/>
          <w:u w:val="single"/>
        </w:rPr>
        <w:t>*SPECIAL NOTICE*</w:t>
      </w:r>
    </w:p>
    <w:p w14:paraId="36592FF5" w14:textId="77777777" w:rsidR="00CE4AFE" w:rsidRPr="009A24D0" w:rsidRDefault="00CE4AFE" w:rsidP="00CE4AFE">
      <w:pPr>
        <w:spacing w:before="1"/>
        <w:ind w:right="148"/>
        <w:rPr>
          <w:rFonts w:ascii="Arial" w:hAnsi="Arial" w:cs="Arial"/>
          <w:i/>
          <w:sz w:val="16"/>
        </w:rPr>
      </w:pPr>
      <w:r w:rsidRPr="009A24D0">
        <w:rPr>
          <w:rFonts w:ascii="Arial" w:hAnsi="Arial" w:cs="Arial"/>
          <w:i/>
          <w:sz w:val="16"/>
        </w:rPr>
        <w:t xml:space="preserve">Attention all employees assigned work at military bases (active or inactive) within the SMUD service area. Prior to performing any work, precautionary measures </w:t>
      </w:r>
      <w:proofErr w:type="gramStart"/>
      <w:r w:rsidRPr="009A24D0">
        <w:rPr>
          <w:rFonts w:ascii="Arial" w:hAnsi="Arial" w:cs="Arial"/>
          <w:i/>
          <w:sz w:val="16"/>
        </w:rPr>
        <w:t>shall</w:t>
      </w:r>
      <w:proofErr w:type="gramEnd"/>
      <w:r w:rsidRPr="009A24D0">
        <w:rPr>
          <w:rFonts w:ascii="Arial" w:hAnsi="Arial" w:cs="Arial"/>
          <w:i/>
          <w:sz w:val="16"/>
        </w:rPr>
        <w:t xml:space="preserve"> be taken to prevent possible exposure to asbestos fibers. The use of asbestos containing building materials (e.g., wall board, ceilings, floor tile, sprayed-on acoustical ceilings, mastics, roofing materials, insulation, or other building materials) is presumed to contain asbestos until confirmed by an accredited NVLAP analytical laboratory. If you encounter building materials which need to be removed prior to performing your work, please contact Safety Services at 916 732-5253 to have a Safety Specialist or Contractor obtain samples of the materials and have them analyzed properly.</w:t>
      </w:r>
    </w:p>
    <w:p w14:paraId="16919BD4" w14:textId="77777777" w:rsidR="00CE4AFE" w:rsidRDefault="00CE4AFE" w:rsidP="00CE4AFE">
      <w:pPr>
        <w:jc w:val="both"/>
        <w:rPr>
          <w:rFonts w:ascii="Arial" w:hAnsi="Arial" w:cs="Arial"/>
          <w:i/>
          <w:iCs/>
          <w:sz w:val="16"/>
        </w:rPr>
      </w:pPr>
    </w:p>
    <w:bookmarkEnd w:id="41"/>
    <w:p w14:paraId="6B13D4FA" w14:textId="77777777" w:rsidR="00CE4AFE" w:rsidRDefault="00CE4AFE" w:rsidP="00CE4AFE">
      <w:pPr>
        <w:jc w:val="both"/>
        <w:rPr>
          <w:rFonts w:ascii="Arial" w:hAnsi="Arial" w:cs="Arial"/>
          <w:b/>
          <w:sz w:val="16"/>
        </w:rPr>
      </w:pPr>
      <w:r>
        <w:rPr>
          <w:rFonts w:ascii="Arial" w:hAnsi="Arial" w:cs="Arial"/>
          <w:b/>
          <w:sz w:val="16"/>
          <w:u w:val="single"/>
        </w:rPr>
        <w:t>POTENTIAL HEALTH RISKS OF ASBESTOS EXPOSURE:</w:t>
      </w:r>
    </w:p>
    <w:p w14:paraId="72DE672A" w14:textId="77777777" w:rsidR="00CE4AFE" w:rsidRPr="009A24D0" w:rsidRDefault="00CE4AFE" w:rsidP="00CE4AFE">
      <w:pPr>
        <w:pStyle w:val="BodyText"/>
        <w:spacing w:before="1"/>
        <w:ind w:right="103"/>
        <w:rPr>
          <w:rFonts w:ascii="Arial" w:hAnsi="Arial" w:cs="Arial"/>
          <w:sz w:val="16"/>
        </w:rPr>
      </w:pPr>
      <w:r w:rsidRPr="009A24D0">
        <w:rPr>
          <w:rFonts w:ascii="Arial" w:hAnsi="Arial" w:cs="Arial"/>
          <w:sz w:val="16"/>
        </w:rPr>
        <w:t>Asbestos becomes a health hazard only when fibers are released into the air where they may be inhaled or ingested. Asbestos does not present a hazard if it is not disturbed, if it is properly covered, or if the fibers are bound, as in floor tiles or “transite” boards.</w:t>
      </w:r>
    </w:p>
    <w:p w14:paraId="5928A946" w14:textId="77777777" w:rsidR="00CE4AFE" w:rsidRPr="009A24D0" w:rsidRDefault="00CE4AFE" w:rsidP="00CE4AFE">
      <w:pPr>
        <w:pStyle w:val="BodyText"/>
        <w:ind w:right="112"/>
        <w:rPr>
          <w:rFonts w:ascii="Arial" w:hAnsi="Arial" w:cs="Arial"/>
          <w:sz w:val="16"/>
        </w:rPr>
      </w:pPr>
      <w:r w:rsidRPr="009A24D0">
        <w:rPr>
          <w:rFonts w:ascii="Arial" w:hAnsi="Arial" w:cs="Arial"/>
          <w:sz w:val="16"/>
        </w:rPr>
        <w:t>Certain</w:t>
      </w:r>
      <w:r w:rsidRPr="009A24D0">
        <w:rPr>
          <w:rFonts w:ascii="Arial" w:hAnsi="Arial" w:cs="Arial"/>
          <w:spacing w:val="-3"/>
          <w:sz w:val="16"/>
        </w:rPr>
        <w:t xml:space="preserve"> </w:t>
      </w:r>
      <w:r w:rsidRPr="009A24D0">
        <w:rPr>
          <w:rFonts w:ascii="Arial" w:hAnsi="Arial" w:cs="Arial"/>
          <w:sz w:val="16"/>
        </w:rPr>
        <w:t>risk</w:t>
      </w:r>
      <w:r w:rsidRPr="009A24D0">
        <w:rPr>
          <w:rFonts w:ascii="Arial" w:hAnsi="Arial" w:cs="Arial"/>
          <w:spacing w:val="-3"/>
          <w:sz w:val="16"/>
        </w:rPr>
        <w:t xml:space="preserve"> </w:t>
      </w:r>
      <w:r w:rsidRPr="009A24D0">
        <w:rPr>
          <w:rFonts w:ascii="Arial" w:hAnsi="Arial" w:cs="Arial"/>
          <w:sz w:val="16"/>
        </w:rPr>
        <w:t>factors</w:t>
      </w:r>
      <w:r w:rsidRPr="009A24D0">
        <w:rPr>
          <w:rFonts w:ascii="Arial" w:hAnsi="Arial" w:cs="Arial"/>
          <w:spacing w:val="-3"/>
          <w:sz w:val="16"/>
        </w:rPr>
        <w:t xml:space="preserve"> </w:t>
      </w:r>
      <w:r w:rsidRPr="009A24D0">
        <w:rPr>
          <w:rFonts w:ascii="Arial" w:hAnsi="Arial" w:cs="Arial"/>
          <w:sz w:val="16"/>
        </w:rPr>
        <w:t>are</w:t>
      </w:r>
      <w:r w:rsidRPr="009A24D0">
        <w:rPr>
          <w:rFonts w:ascii="Arial" w:hAnsi="Arial" w:cs="Arial"/>
          <w:spacing w:val="-3"/>
          <w:sz w:val="16"/>
        </w:rPr>
        <w:t xml:space="preserve"> </w:t>
      </w:r>
      <w:r w:rsidRPr="009A24D0">
        <w:rPr>
          <w:rFonts w:ascii="Arial" w:hAnsi="Arial" w:cs="Arial"/>
          <w:sz w:val="16"/>
        </w:rPr>
        <w:t>relevant</w:t>
      </w:r>
      <w:r w:rsidRPr="009A24D0">
        <w:rPr>
          <w:rFonts w:ascii="Arial" w:hAnsi="Arial" w:cs="Arial"/>
          <w:spacing w:val="-3"/>
          <w:sz w:val="16"/>
        </w:rPr>
        <w:t xml:space="preserve"> </w:t>
      </w:r>
      <w:r w:rsidRPr="009A24D0">
        <w:rPr>
          <w:rFonts w:ascii="Arial" w:hAnsi="Arial" w:cs="Arial"/>
          <w:sz w:val="16"/>
        </w:rPr>
        <w:t>to</w:t>
      </w:r>
      <w:r w:rsidRPr="009A24D0">
        <w:rPr>
          <w:rFonts w:ascii="Arial" w:hAnsi="Arial" w:cs="Arial"/>
          <w:spacing w:val="-3"/>
          <w:sz w:val="16"/>
        </w:rPr>
        <w:t xml:space="preserve"> </w:t>
      </w:r>
      <w:r w:rsidRPr="009A24D0">
        <w:rPr>
          <w:rFonts w:ascii="Arial" w:hAnsi="Arial" w:cs="Arial"/>
          <w:sz w:val="16"/>
        </w:rPr>
        <w:t>the</w:t>
      </w:r>
      <w:r w:rsidRPr="009A24D0">
        <w:rPr>
          <w:rFonts w:ascii="Arial" w:hAnsi="Arial" w:cs="Arial"/>
          <w:spacing w:val="-3"/>
          <w:sz w:val="16"/>
        </w:rPr>
        <w:t xml:space="preserve"> </w:t>
      </w:r>
      <w:r w:rsidRPr="009A24D0">
        <w:rPr>
          <w:rFonts w:ascii="Arial" w:hAnsi="Arial" w:cs="Arial"/>
          <w:sz w:val="16"/>
        </w:rPr>
        <w:t>development</w:t>
      </w:r>
      <w:r w:rsidRPr="009A24D0">
        <w:rPr>
          <w:rFonts w:ascii="Arial" w:hAnsi="Arial" w:cs="Arial"/>
          <w:spacing w:val="-3"/>
          <w:sz w:val="16"/>
        </w:rPr>
        <w:t xml:space="preserve"> </w:t>
      </w:r>
      <w:r w:rsidRPr="009A24D0">
        <w:rPr>
          <w:rFonts w:ascii="Arial" w:hAnsi="Arial" w:cs="Arial"/>
          <w:sz w:val="16"/>
        </w:rPr>
        <w:t>of</w:t>
      </w:r>
      <w:r w:rsidRPr="009A24D0">
        <w:rPr>
          <w:rFonts w:ascii="Arial" w:hAnsi="Arial" w:cs="Arial"/>
          <w:spacing w:val="-3"/>
          <w:sz w:val="16"/>
        </w:rPr>
        <w:t xml:space="preserve"> </w:t>
      </w:r>
      <w:r w:rsidRPr="009A24D0">
        <w:rPr>
          <w:rFonts w:ascii="Arial" w:hAnsi="Arial" w:cs="Arial"/>
          <w:sz w:val="16"/>
        </w:rPr>
        <w:t>asbestos-related</w:t>
      </w:r>
      <w:r w:rsidRPr="009A24D0">
        <w:rPr>
          <w:rFonts w:ascii="Arial" w:hAnsi="Arial" w:cs="Arial"/>
          <w:spacing w:val="-3"/>
          <w:sz w:val="16"/>
        </w:rPr>
        <w:t xml:space="preserve"> </w:t>
      </w:r>
      <w:r w:rsidRPr="009A24D0">
        <w:rPr>
          <w:rFonts w:ascii="Arial" w:hAnsi="Arial" w:cs="Arial"/>
          <w:sz w:val="16"/>
        </w:rPr>
        <w:t>diseases,</w:t>
      </w:r>
      <w:r w:rsidRPr="009A24D0">
        <w:rPr>
          <w:rFonts w:ascii="Arial" w:hAnsi="Arial" w:cs="Arial"/>
          <w:spacing w:val="-3"/>
          <w:sz w:val="16"/>
        </w:rPr>
        <w:t xml:space="preserve"> </w:t>
      </w:r>
      <w:proofErr w:type="gramStart"/>
      <w:r w:rsidRPr="009A24D0">
        <w:rPr>
          <w:rFonts w:ascii="Arial" w:hAnsi="Arial" w:cs="Arial"/>
          <w:sz w:val="16"/>
        </w:rPr>
        <w:t>such</w:t>
      </w:r>
      <w:r w:rsidRPr="009A24D0">
        <w:rPr>
          <w:rFonts w:ascii="Arial" w:hAnsi="Arial" w:cs="Arial"/>
          <w:spacing w:val="-3"/>
          <w:sz w:val="16"/>
        </w:rPr>
        <w:t xml:space="preserve"> </w:t>
      </w:r>
      <w:r w:rsidRPr="009A24D0">
        <w:rPr>
          <w:rFonts w:ascii="Arial" w:hAnsi="Arial" w:cs="Arial"/>
          <w:sz w:val="16"/>
        </w:rPr>
        <w:t>as:</w:t>
      </w:r>
      <w:proofErr w:type="gramEnd"/>
      <w:r w:rsidRPr="009A24D0">
        <w:rPr>
          <w:rFonts w:ascii="Arial" w:hAnsi="Arial" w:cs="Arial"/>
          <w:spacing w:val="-3"/>
          <w:sz w:val="16"/>
        </w:rPr>
        <w:t xml:space="preserve"> </w:t>
      </w:r>
      <w:r w:rsidRPr="009A24D0">
        <w:rPr>
          <w:rFonts w:ascii="Arial" w:hAnsi="Arial" w:cs="Arial"/>
          <w:sz w:val="16"/>
        </w:rPr>
        <w:t>the</w:t>
      </w:r>
      <w:r w:rsidRPr="009A24D0">
        <w:rPr>
          <w:rFonts w:ascii="Arial" w:hAnsi="Arial" w:cs="Arial"/>
          <w:spacing w:val="-3"/>
          <w:sz w:val="16"/>
        </w:rPr>
        <w:t xml:space="preserve"> </w:t>
      </w:r>
      <w:r w:rsidRPr="009A24D0">
        <w:rPr>
          <w:rFonts w:ascii="Arial" w:hAnsi="Arial" w:cs="Arial"/>
          <w:sz w:val="16"/>
        </w:rPr>
        <w:t>number,</w:t>
      </w:r>
      <w:r w:rsidRPr="009A24D0">
        <w:rPr>
          <w:rFonts w:ascii="Arial" w:hAnsi="Arial" w:cs="Arial"/>
          <w:spacing w:val="-3"/>
          <w:sz w:val="16"/>
        </w:rPr>
        <w:t xml:space="preserve"> </w:t>
      </w:r>
      <w:r w:rsidRPr="009A24D0">
        <w:rPr>
          <w:rFonts w:ascii="Arial" w:hAnsi="Arial" w:cs="Arial"/>
          <w:sz w:val="16"/>
        </w:rPr>
        <w:t>concentration</w:t>
      </w:r>
      <w:r w:rsidRPr="009A24D0">
        <w:rPr>
          <w:rFonts w:ascii="Arial" w:hAnsi="Arial" w:cs="Arial"/>
          <w:spacing w:val="-3"/>
          <w:sz w:val="16"/>
        </w:rPr>
        <w:t xml:space="preserve"> </w:t>
      </w:r>
      <w:r w:rsidRPr="009A24D0">
        <w:rPr>
          <w:rFonts w:ascii="Arial" w:hAnsi="Arial" w:cs="Arial"/>
          <w:sz w:val="16"/>
        </w:rPr>
        <w:t>and</w:t>
      </w:r>
      <w:r w:rsidRPr="009A24D0">
        <w:rPr>
          <w:rFonts w:ascii="Arial" w:hAnsi="Arial" w:cs="Arial"/>
          <w:spacing w:val="-3"/>
          <w:sz w:val="16"/>
        </w:rPr>
        <w:t xml:space="preserve"> </w:t>
      </w:r>
      <w:r w:rsidRPr="009A24D0">
        <w:rPr>
          <w:rFonts w:ascii="Arial" w:hAnsi="Arial" w:cs="Arial"/>
          <w:sz w:val="16"/>
        </w:rPr>
        <w:t>size</w:t>
      </w:r>
      <w:r w:rsidRPr="009A24D0">
        <w:rPr>
          <w:rFonts w:ascii="Arial" w:hAnsi="Arial" w:cs="Arial"/>
          <w:spacing w:val="-3"/>
          <w:sz w:val="16"/>
        </w:rPr>
        <w:t xml:space="preserve"> </w:t>
      </w:r>
      <w:r w:rsidRPr="009A24D0">
        <w:rPr>
          <w:rFonts w:ascii="Arial" w:hAnsi="Arial" w:cs="Arial"/>
          <w:sz w:val="16"/>
        </w:rPr>
        <w:t>of</w:t>
      </w:r>
      <w:r w:rsidRPr="009A24D0">
        <w:rPr>
          <w:rFonts w:ascii="Arial" w:hAnsi="Arial" w:cs="Arial"/>
          <w:spacing w:val="-3"/>
          <w:sz w:val="16"/>
        </w:rPr>
        <w:t xml:space="preserve"> </w:t>
      </w:r>
      <w:r w:rsidRPr="009A24D0">
        <w:rPr>
          <w:rFonts w:ascii="Arial" w:hAnsi="Arial" w:cs="Arial"/>
          <w:sz w:val="16"/>
        </w:rPr>
        <w:t>the asbestos fibers inhaled or ingested; the duration of the exposure and the length of time since exposure and susceptibility to disease development. If not properly controlled, asbestos may cause scarring of lung tissue (called asbestosis), cancer of the chest cavity lining (called mesothelioma), or lung cancer. Studies show the relationship between asbestos exposure and disease development has involved groups of workers who were heavily exposed to asbestos in occupational activities; that an extremely low incidence of disease</w:t>
      </w:r>
      <w:r w:rsidRPr="009A24D0">
        <w:rPr>
          <w:rFonts w:ascii="Arial" w:hAnsi="Arial" w:cs="Arial"/>
          <w:spacing w:val="-3"/>
          <w:sz w:val="16"/>
        </w:rPr>
        <w:t xml:space="preserve"> </w:t>
      </w:r>
      <w:r w:rsidRPr="009A24D0">
        <w:rPr>
          <w:rFonts w:ascii="Arial" w:hAnsi="Arial" w:cs="Arial"/>
          <w:sz w:val="16"/>
        </w:rPr>
        <w:t>is</w:t>
      </w:r>
      <w:r w:rsidRPr="009A24D0">
        <w:rPr>
          <w:rFonts w:ascii="Arial" w:hAnsi="Arial" w:cs="Arial"/>
          <w:spacing w:val="-3"/>
          <w:sz w:val="16"/>
        </w:rPr>
        <w:t xml:space="preserve"> </w:t>
      </w:r>
      <w:r w:rsidRPr="009A24D0">
        <w:rPr>
          <w:rFonts w:ascii="Arial" w:hAnsi="Arial" w:cs="Arial"/>
          <w:sz w:val="16"/>
        </w:rPr>
        <w:t>expected</w:t>
      </w:r>
      <w:r w:rsidRPr="009A24D0">
        <w:rPr>
          <w:rFonts w:ascii="Arial" w:hAnsi="Arial" w:cs="Arial"/>
          <w:spacing w:val="-3"/>
          <w:sz w:val="16"/>
        </w:rPr>
        <w:t xml:space="preserve"> </w:t>
      </w:r>
      <w:r w:rsidRPr="009A24D0">
        <w:rPr>
          <w:rFonts w:ascii="Arial" w:hAnsi="Arial" w:cs="Arial"/>
          <w:sz w:val="16"/>
        </w:rPr>
        <w:t>in</w:t>
      </w:r>
      <w:r w:rsidRPr="009A24D0">
        <w:rPr>
          <w:rFonts w:ascii="Arial" w:hAnsi="Arial" w:cs="Arial"/>
          <w:spacing w:val="-3"/>
          <w:sz w:val="16"/>
        </w:rPr>
        <w:t xml:space="preserve"> </w:t>
      </w:r>
      <w:r w:rsidRPr="009A24D0">
        <w:rPr>
          <w:rFonts w:ascii="Arial" w:hAnsi="Arial" w:cs="Arial"/>
          <w:sz w:val="16"/>
        </w:rPr>
        <w:t>populations</w:t>
      </w:r>
      <w:r w:rsidRPr="009A24D0">
        <w:rPr>
          <w:rFonts w:ascii="Arial" w:hAnsi="Arial" w:cs="Arial"/>
          <w:spacing w:val="-3"/>
          <w:sz w:val="16"/>
        </w:rPr>
        <w:t xml:space="preserve"> </w:t>
      </w:r>
      <w:r w:rsidRPr="009A24D0">
        <w:rPr>
          <w:rFonts w:ascii="Arial" w:hAnsi="Arial" w:cs="Arial"/>
          <w:sz w:val="16"/>
        </w:rPr>
        <w:t>with</w:t>
      </w:r>
      <w:r w:rsidRPr="009A24D0">
        <w:rPr>
          <w:rFonts w:ascii="Arial" w:hAnsi="Arial" w:cs="Arial"/>
          <w:spacing w:val="-3"/>
          <w:sz w:val="16"/>
        </w:rPr>
        <w:t xml:space="preserve"> </w:t>
      </w:r>
      <w:r w:rsidRPr="009A24D0">
        <w:rPr>
          <w:rFonts w:ascii="Arial" w:hAnsi="Arial" w:cs="Arial"/>
          <w:sz w:val="16"/>
        </w:rPr>
        <w:t>low</w:t>
      </w:r>
      <w:r w:rsidRPr="009A24D0">
        <w:rPr>
          <w:rFonts w:ascii="Arial" w:hAnsi="Arial" w:cs="Arial"/>
          <w:spacing w:val="-3"/>
          <w:sz w:val="16"/>
        </w:rPr>
        <w:t xml:space="preserve"> </w:t>
      </w:r>
      <w:r w:rsidRPr="009A24D0">
        <w:rPr>
          <w:rFonts w:ascii="Arial" w:hAnsi="Arial" w:cs="Arial"/>
          <w:sz w:val="16"/>
        </w:rPr>
        <w:t>levels</w:t>
      </w:r>
      <w:r w:rsidRPr="009A24D0">
        <w:rPr>
          <w:rFonts w:ascii="Arial" w:hAnsi="Arial" w:cs="Arial"/>
          <w:spacing w:val="-3"/>
          <w:sz w:val="16"/>
        </w:rPr>
        <w:t xml:space="preserve"> </w:t>
      </w:r>
      <w:r w:rsidRPr="009A24D0">
        <w:rPr>
          <w:rFonts w:ascii="Arial" w:hAnsi="Arial" w:cs="Arial"/>
          <w:sz w:val="16"/>
        </w:rPr>
        <w:t>of</w:t>
      </w:r>
      <w:r w:rsidRPr="009A24D0">
        <w:rPr>
          <w:rFonts w:ascii="Arial" w:hAnsi="Arial" w:cs="Arial"/>
          <w:spacing w:val="-3"/>
          <w:sz w:val="16"/>
        </w:rPr>
        <w:t xml:space="preserve"> </w:t>
      </w:r>
      <w:r w:rsidRPr="009A24D0">
        <w:rPr>
          <w:rFonts w:ascii="Arial" w:hAnsi="Arial" w:cs="Arial"/>
          <w:sz w:val="16"/>
        </w:rPr>
        <w:t>exposure;</w:t>
      </w:r>
      <w:r w:rsidRPr="009A24D0">
        <w:rPr>
          <w:rFonts w:ascii="Arial" w:hAnsi="Arial" w:cs="Arial"/>
          <w:spacing w:val="-3"/>
          <w:sz w:val="16"/>
        </w:rPr>
        <w:t xml:space="preserve"> </w:t>
      </w:r>
      <w:r w:rsidRPr="009A24D0">
        <w:rPr>
          <w:rFonts w:ascii="Arial" w:hAnsi="Arial" w:cs="Arial"/>
          <w:sz w:val="16"/>
        </w:rPr>
        <w:t>and</w:t>
      </w:r>
      <w:r w:rsidRPr="009A24D0">
        <w:rPr>
          <w:rFonts w:ascii="Arial" w:hAnsi="Arial" w:cs="Arial"/>
          <w:spacing w:val="-3"/>
          <w:sz w:val="16"/>
        </w:rPr>
        <w:t xml:space="preserve"> </w:t>
      </w:r>
      <w:r w:rsidRPr="009A24D0">
        <w:rPr>
          <w:rFonts w:ascii="Arial" w:hAnsi="Arial" w:cs="Arial"/>
          <w:sz w:val="16"/>
        </w:rPr>
        <w:t>that</w:t>
      </w:r>
      <w:r w:rsidRPr="009A24D0">
        <w:rPr>
          <w:rFonts w:ascii="Arial" w:hAnsi="Arial" w:cs="Arial"/>
          <w:spacing w:val="-3"/>
          <w:sz w:val="16"/>
        </w:rPr>
        <w:t xml:space="preserve"> </w:t>
      </w:r>
      <w:r w:rsidRPr="009A24D0">
        <w:rPr>
          <w:rFonts w:ascii="Arial" w:hAnsi="Arial" w:cs="Arial"/>
          <w:sz w:val="16"/>
        </w:rPr>
        <w:t>asbestos</w:t>
      </w:r>
      <w:r w:rsidRPr="009A24D0">
        <w:rPr>
          <w:rFonts w:ascii="Arial" w:hAnsi="Arial" w:cs="Arial"/>
          <w:spacing w:val="-3"/>
          <w:sz w:val="16"/>
        </w:rPr>
        <w:t xml:space="preserve"> </w:t>
      </w:r>
      <w:r w:rsidRPr="009A24D0">
        <w:rPr>
          <w:rFonts w:ascii="Arial" w:hAnsi="Arial" w:cs="Arial"/>
          <w:sz w:val="16"/>
        </w:rPr>
        <w:t>concentrations</w:t>
      </w:r>
      <w:r w:rsidRPr="009A24D0">
        <w:rPr>
          <w:rFonts w:ascii="Arial" w:hAnsi="Arial" w:cs="Arial"/>
          <w:spacing w:val="-3"/>
          <w:sz w:val="16"/>
        </w:rPr>
        <w:t xml:space="preserve"> </w:t>
      </w:r>
      <w:r w:rsidRPr="009A24D0">
        <w:rPr>
          <w:rFonts w:ascii="Arial" w:hAnsi="Arial" w:cs="Arial"/>
          <w:sz w:val="16"/>
        </w:rPr>
        <w:t>in</w:t>
      </w:r>
      <w:r w:rsidRPr="009A24D0">
        <w:rPr>
          <w:rFonts w:ascii="Arial" w:hAnsi="Arial" w:cs="Arial"/>
          <w:spacing w:val="-3"/>
          <w:sz w:val="16"/>
        </w:rPr>
        <w:t xml:space="preserve"> </w:t>
      </w:r>
      <w:r w:rsidRPr="009A24D0">
        <w:rPr>
          <w:rFonts w:ascii="Arial" w:hAnsi="Arial" w:cs="Arial"/>
          <w:sz w:val="16"/>
        </w:rPr>
        <w:t>buildings</w:t>
      </w:r>
      <w:r w:rsidRPr="009A24D0">
        <w:rPr>
          <w:rFonts w:ascii="Arial" w:hAnsi="Arial" w:cs="Arial"/>
          <w:spacing w:val="-3"/>
          <w:sz w:val="16"/>
        </w:rPr>
        <w:t xml:space="preserve"> </w:t>
      </w:r>
      <w:r w:rsidRPr="009A24D0">
        <w:rPr>
          <w:rFonts w:ascii="Arial" w:hAnsi="Arial" w:cs="Arial"/>
          <w:sz w:val="16"/>
        </w:rPr>
        <w:t>with</w:t>
      </w:r>
      <w:r w:rsidRPr="009A24D0">
        <w:rPr>
          <w:rFonts w:ascii="Arial" w:hAnsi="Arial" w:cs="Arial"/>
          <w:spacing w:val="-3"/>
          <w:sz w:val="16"/>
        </w:rPr>
        <w:t xml:space="preserve"> </w:t>
      </w:r>
      <w:r w:rsidRPr="009A24D0">
        <w:rPr>
          <w:rFonts w:ascii="Arial" w:hAnsi="Arial" w:cs="Arial"/>
          <w:sz w:val="16"/>
        </w:rPr>
        <w:t>asbestos</w:t>
      </w:r>
      <w:r w:rsidRPr="009A24D0">
        <w:rPr>
          <w:rFonts w:ascii="Arial" w:hAnsi="Arial" w:cs="Arial"/>
          <w:spacing w:val="-3"/>
          <w:sz w:val="16"/>
        </w:rPr>
        <w:t xml:space="preserve"> </w:t>
      </w:r>
      <w:r w:rsidRPr="009A24D0">
        <w:rPr>
          <w:rFonts w:ascii="Arial" w:hAnsi="Arial" w:cs="Arial"/>
          <w:sz w:val="16"/>
        </w:rPr>
        <w:t>might</w:t>
      </w:r>
      <w:r w:rsidRPr="009A24D0">
        <w:rPr>
          <w:rFonts w:ascii="Arial" w:hAnsi="Arial" w:cs="Arial"/>
          <w:spacing w:val="-3"/>
          <w:sz w:val="16"/>
        </w:rPr>
        <w:t xml:space="preserve"> </w:t>
      </w:r>
      <w:r w:rsidRPr="009A24D0">
        <w:rPr>
          <w:rFonts w:ascii="Arial" w:hAnsi="Arial" w:cs="Arial"/>
          <w:sz w:val="16"/>
        </w:rPr>
        <w:t>not differ</w:t>
      </w:r>
      <w:r w:rsidRPr="009A24D0">
        <w:rPr>
          <w:rFonts w:ascii="Arial" w:hAnsi="Arial" w:cs="Arial"/>
          <w:spacing w:val="-3"/>
          <w:sz w:val="16"/>
        </w:rPr>
        <w:t xml:space="preserve"> </w:t>
      </w:r>
      <w:r w:rsidRPr="009A24D0">
        <w:rPr>
          <w:rFonts w:ascii="Arial" w:hAnsi="Arial" w:cs="Arial"/>
          <w:sz w:val="16"/>
        </w:rPr>
        <w:t>significantly</w:t>
      </w:r>
      <w:r w:rsidRPr="009A24D0">
        <w:rPr>
          <w:rFonts w:ascii="Arial" w:hAnsi="Arial" w:cs="Arial"/>
          <w:spacing w:val="-3"/>
          <w:sz w:val="16"/>
        </w:rPr>
        <w:t xml:space="preserve"> </w:t>
      </w:r>
      <w:r w:rsidRPr="009A24D0">
        <w:rPr>
          <w:rFonts w:ascii="Arial" w:hAnsi="Arial" w:cs="Arial"/>
          <w:sz w:val="16"/>
        </w:rPr>
        <w:t>from</w:t>
      </w:r>
      <w:r w:rsidRPr="009A24D0">
        <w:rPr>
          <w:rFonts w:ascii="Arial" w:hAnsi="Arial" w:cs="Arial"/>
          <w:spacing w:val="-3"/>
          <w:sz w:val="16"/>
        </w:rPr>
        <w:t xml:space="preserve"> </w:t>
      </w:r>
      <w:r w:rsidRPr="009A24D0">
        <w:rPr>
          <w:rFonts w:ascii="Arial" w:hAnsi="Arial" w:cs="Arial"/>
          <w:sz w:val="16"/>
        </w:rPr>
        <w:t>concentrations</w:t>
      </w:r>
      <w:r w:rsidRPr="009A24D0">
        <w:rPr>
          <w:rFonts w:ascii="Arial" w:hAnsi="Arial" w:cs="Arial"/>
          <w:spacing w:val="-3"/>
          <w:sz w:val="16"/>
        </w:rPr>
        <w:t xml:space="preserve"> </w:t>
      </w:r>
      <w:r w:rsidRPr="009A24D0">
        <w:rPr>
          <w:rFonts w:ascii="Arial" w:hAnsi="Arial" w:cs="Arial"/>
          <w:sz w:val="16"/>
        </w:rPr>
        <w:t>found</w:t>
      </w:r>
      <w:r w:rsidRPr="009A24D0">
        <w:rPr>
          <w:rFonts w:ascii="Arial" w:hAnsi="Arial" w:cs="Arial"/>
          <w:spacing w:val="-3"/>
          <w:sz w:val="16"/>
        </w:rPr>
        <w:t xml:space="preserve"> </w:t>
      </w:r>
      <w:r w:rsidRPr="009A24D0">
        <w:rPr>
          <w:rFonts w:ascii="Arial" w:hAnsi="Arial" w:cs="Arial"/>
          <w:sz w:val="16"/>
        </w:rPr>
        <w:t>in</w:t>
      </w:r>
      <w:r w:rsidRPr="009A24D0">
        <w:rPr>
          <w:rFonts w:ascii="Arial" w:hAnsi="Arial" w:cs="Arial"/>
          <w:spacing w:val="-3"/>
          <w:sz w:val="16"/>
        </w:rPr>
        <w:t xml:space="preserve"> </w:t>
      </w:r>
      <w:r w:rsidRPr="009A24D0">
        <w:rPr>
          <w:rFonts w:ascii="Arial" w:hAnsi="Arial" w:cs="Arial"/>
          <w:sz w:val="16"/>
        </w:rPr>
        <w:t>the</w:t>
      </w:r>
      <w:r w:rsidRPr="009A24D0">
        <w:rPr>
          <w:rFonts w:ascii="Arial" w:hAnsi="Arial" w:cs="Arial"/>
          <w:spacing w:val="-3"/>
          <w:sz w:val="16"/>
        </w:rPr>
        <w:t xml:space="preserve"> </w:t>
      </w:r>
      <w:r w:rsidRPr="009A24D0">
        <w:rPr>
          <w:rFonts w:ascii="Arial" w:hAnsi="Arial" w:cs="Arial"/>
          <w:sz w:val="16"/>
        </w:rPr>
        <w:t>outside</w:t>
      </w:r>
      <w:r w:rsidRPr="009A24D0">
        <w:rPr>
          <w:rFonts w:ascii="Arial" w:hAnsi="Arial" w:cs="Arial"/>
          <w:spacing w:val="-3"/>
          <w:sz w:val="16"/>
        </w:rPr>
        <w:t xml:space="preserve"> </w:t>
      </w:r>
      <w:r w:rsidRPr="009A24D0">
        <w:rPr>
          <w:rFonts w:ascii="Arial" w:hAnsi="Arial" w:cs="Arial"/>
          <w:sz w:val="16"/>
        </w:rPr>
        <w:t>air</w:t>
      </w:r>
      <w:r w:rsidRPr="009A24D0">
        <w:rPr>
          <w:rFonts w:ascii="Arial" w:hAnsi="Arial" w:cs="Arial"/>
          <w:spacing w:val="-3"/>
          <w:sz w:val="16"/>
        </w:rPr>
        <w:t xml:space="preserve"> </w:t>
      </w:r>
      <w:r w:rsidRPr="009A24D0">
        <w:rPr>
          <w:rFonts w:ascii="Arial" w:hAnsi="Arial" w:cs="Arial"/>
          <w:sz w:val="16"/>
        </w:rPr>
        <w:t>in</w:t>
      </w:r>
      <w:r w:rsidRPr="009A24D0">
        <w:rPr>
          <w:rFonts w:ascii="Arial" w:hAnsi="Arial" w:cs="Arial"/>
          <w:spacing w:val="-3"/>
          <w:sz w:val="16"/>
        </w:rPr>
        <w:t xml:space="preserve"> </w:t>
      </w:r>
      <w:r w:rsidRPr="009A24D0">
        <w:rPr>
          <w:rFonts w:ascii="Arial" w:hAnsi="Arial" w:cs="Arial"/>
          <w:sz w:val="16"/>
        </w:rPr>
        <w:t>many</w:t>
      </w:r>
      <w:r w:rsidRPr="009A24D0">
        <w:rPr>
          <w:rFonts w:ascii="Arial" w:hAnsi="Arial" w:cs="Arial"/>
          <w:spacing w:val="-3"/>
          <w:sz w:val="16"/>
        </w:rPr>
        <w:t xml:space="preserve"> </w:t>
      </w:r>
      <w:r w:rsidRPr="009A24D0">
        <w:rPr>
          <w:rFonts w:ascii="Arial" w:hAnsi="Arial" w:cs="Arial"/>
          <w:sz w:val="16"/>
        </w:rPr>
        <w:t>urban</w:t>
      </w:r>
      <w:r w:rsidRPr="009A24D0">
        <w:rPr>
          <w:rFonts w:ascii="Arial" w:hAnsi="Arial" w:cs="Arial"/>
          <w:spacing w:val="-3"/>
          <w:sz w:val="16"/>
        </w:rPr>
        <w:t xml:space="preserve"> </w:t>
      </w:r>
      <w:r w:rsidRPr="009A24D0">
        <w:rPr>
          <w:rFonts w:ascii="Arial" w:hAnsi="Arial" w:cs="Arial"/>
          <w:sz w:val="16"/>
        </w:rPr>
        <w:t>environments.</w:t>
      </w:r>
      <w:r w:rsidRPr="009A24D0">
        <w:rPr>
          <w:rFonts w:ascii="Arial" w:hAnsi="Arial" w:cs="Arial"/>
          <w:spacing w:val="-3"/>
          <w:sz w:val="16"/>
        </w:rPr>
        <w:t xml:space="preserve"> </w:t>
      </w:r>
      <w:r w:rsidRPr="009A24D0">
        <w:rPr>
          <w:rFonts w:ascii="Arial" w:hAnsi="Arial" w:cs="Arial"/>
          <w:sz w:val="16"/>
        </w:rPr>
        <w:t>Although</w:t>
      </w:r>
      <w:r w:rsidRPr="009A24D0">
        <w:rPr>
          <w:rFonts w:ascii="Arial" w:hAnsi="Arial" w:cs="Arial"/>
          <w:spacing w:val="-3"/>
          <w:sz w:val="16"/>
        </w:rPr>
        <w:t xml:space="preserve"> </w:t>
      </w:r>
      <w:r w:rsidRPr="009A24D0">
        <w:rPr>
          <w:rFonts w:ascii="Arial" w:hAnsi="Arial" w:cs="Arial"/>
          <w:sz w:val="16"/>
        </w:rPr>
        <w:t>exact</w:t>
      </w:r>
      <w:r w:rsidRPr="009A24D0">
        <w:rPr>
          <w:rFonts w:ascii="Arial" w:hAnsi="Arial" w:cs="Arial"/>
          <w:spacing w:val="-3"/>
          <w:sz w:val="16"/>
        </w:rPr>
        <w:t xml:space="preserve"> </w:t>
      </w:r>
      <w:r w:rsidRPr="009A24D0">
        <w:rPr>
          <w:rFonts w:ascii="Arial" w:hAnsi="Arial" w:cs="Arial"/>
          <w:sz w:val="16"/>
        </w:rPr>
        <w:t>risk</w:t>
      </w:r>
      <w:r w:rsidRPr="009A24D0">
        <w:rPr>
          <w:rFonts w:ascii="Arial" w:hAnsi="Arial" w:cs="Arial"/>
          <w:spacing w:val="-3"/>
          <w:sz w:val="16"/>
        </w:rPr>
        <w:t xml:space="preserve"> </w:t>
      </w:r>
      <w:r w:rsidRPr="009A24D0">
        <w:rPr>
          <w:rFonts w:ascii="Arial" w:hAnsi="Arial" w:cs="Arial"/>
          <w:sz w:val="16"/>
        </w:rPr>
        <w:t>assessment</w:t>
      </w:r>
      <w:r w:rsidRPr="009A24D0">
        <w:rPr>
          <w:rFonts w:ascii="Arial" w:hAnsi="Arial" w:cs="Arial"/>
          <w:spacing w:val="-3"/>
          <w:sz w:val="16"/>
        </w:rPr>
        <w:t xml:space="preserve"> </w:t>
      </w:r>
      <w:r w:rsidRPr="009A24D0">
        <w:rPr>
          <w:rFonts w:ascii="Arial" w:hAnsi="Arial" w:cs="Arial"/>
          <w:sz w:val="16"/>
        </w:rPr>
        <w:t>is</w:t>
      </w:r>
      <w:r w:rsidRPr="009A24D0">
        <w:rPr>
          <w:rFonts w:ascii="Arial" w:hAnsi="Arial" w:cs="Arial"/>
          <w:spacing w:val="-3"/>
          <w:sz w:val="16"/>
        </w:rPr>
        <w:t xml:space="preserve"> </w:t>
      </w:r>
      <w:r w:rsidRPr="009A24D0">
        <w:rPr>
          <w:rFonts w:ascii="Arial" w:hAnsi="Arial" w:cs="Arial"/>
          <w:sz w:val="16"/>
        </w:rPr>
        <w:t xml:space="preserve">difficult, experts </w:t>
      </w:r>
      <w:proofErr w:type="gramStart"/>
      <w:r w:rsidRPr="009A24D0">
        <w:rPr>
          <w:rFonts w:ascii="Arial" w:hAnsi="Arial" w:cs="Arial"/>
          <w:sz w:val="16"/>
        </w:rPr>
        <w:t>are in agreement</w:t>
      </w:r>
      <w:proofErr w:type="gramEnd"/>
      <w:r w:rsidRPr="009A24D0">
        <w:rPr>
          <w:rFonts w:ascii="Arial" w:hAnsi="Arial" w:cs="Arial"/>
          <w:sz w:val="16"/>
        </w:rPr>
        <w:t xml:space="preserve"> that exposure to airborne asbestos fibers should be minimized to the lowest feasible</w:t>
      </w:r>
      <w:r w:rsidRPr="009A24D0">
        <w:rPr>
          <w:rFonts w:ascii="Arial" w:hAnsi="Arial" w:cs="Arial"/>
          <w:spacing w:val="-3"/>
          <w:sz w:val="16"/>
        </w:rPr>
        <w:t xml:space="preserve"> </w:t>
      </w:r>
      <w:r w:rsidRPr="009A24D0">
        <w:rPr>
          <w:rFonts w:ascii="Arial" w:hAnsi="Arial" w:cs="Arial"/>
          <w:sz w:val="16"/>
        </w:rPr>
        <w:t>levels.</w:t>
      </w:r>
    </w:p>
    <w:p w14:paraId="07F2B561" w14:textId="77777777" w:rsidR="00CE4AFE" w:rsidRDefault="00CE4AFE" w:rsidP="00CE4AFE">
      <w:pPr>
        <w:jc w:val="both"/>
        <w:rPr>
          <w:rFonts w:ascii="Arial" w:hAnsi="Arial" w:cs="Arial"/>
          <w:sz w:val="16"/>
        </w:rPr>
      </w:pPr>
    </w:p>
    <w:p w14:paraId="052500A4" w14:textId="77777777" w:rsidR="00CE4AFE" w:rsidRDefault="00CE4AFE" w:rsidP="00CE4AFE">
      <w:pPr>
        <w:jc w:val="both"/>
        <w:rPr>
          <w:rFonts w:ascii="Arial" w:hAnsi="Arial" w:cs="Arial"/>
          <w:b/>
          <w:sz w:val="16"/>
        </w:rPr>
      </w:pPr>
      <w:r>
        <w:rPr>
          <w:rFonts w:ascii="Arial" w:hAnsi="Arial" w:cs="Arial"/>
          <w:b/>
          <w:sz w:val="16"/>
          <w:u w:val="single"/>
        </w:rPr>
        <w:t>ASBESTOS MANAGEMENT PROGRAM:</w:t>
      </w:r>
    </w:p>
    <w:p w14:paraId="7796421B" w14:textId="77777777" w:rsidR="00CE4AFE" w:rsidRDefault="00CE4AFE" w:rsidP="00CE4AFE">
      <w:pPr>
        <w:jc w:val="both"/>
        <w:rPr>
          <w:rFonts w:ascii="Arial" w:hAnsi="Arial" w:cs="Arial"/>
          <w:sz w:val="16"/>
        </w:rPr>
      </w:pPr>
      <w:r>
        <w:rPr>
          <w:rFonts w:ascii="Arial" w:hAnsi="Arial" w:cs="Arial"/>
          <w:sz w:val="16"/>
        </w:rPr>
        <w:t xml:space="preserve">An Asbestos Operations and Maintenance Plan is in effect to ensure proper warning labels and to periodically inspect and document the condition of the asbestos containing material and to make repairs, if necessary.  </w:t>
      </w:r>
    </w:p>
    <w:p w14:paraId="5A72FE4B" w14:textId="77777777" w:rsidR="00CE4AFE" w:rsidRDefault="00CE4AFE" w:rsidP="00CE4AFE">
      <w:pPr>
        <w:jc w:val="both"/>
        <w:rPr>
          <w:rFonts w:ascii="Arial" w:hAnsi="Arial" w:cs="Arial"/>
          <w:b/>
          <w:sz w:val="16"/>
          <w:u w:val="single"/>
        </w:rPr>
      </w:pPr>
    </w:p>
    <w:p w14:paraId="08926016" w14:textId="77777777" w:rsidR="00CE4AFE" w:rsidRDefault="00CE4AFE" w:rsidP="00CE4AFE">
      <w:pPr>
        <w:jc w:val="both"/>
        <w:rPr>
          <w:rFonts w:ascii="Arial" w:hAnsi="Arial" w:cs="Arial"/>
          <w:b/>
          <w:sz w:val="16"/>
        </w:rPr>
      </w:pPr>
      <w:bookmarkStart w:id="42" w:name="_Hlk95754610"/>
      <w:bookmarkStart w:id="43" w:name="_Hlk95753101"/>
      <w:r>
        <w:rPr>
          <w:rFonts w:ascii="Arial" w:hAnsi="Arial" w:cs="Arial"/>
          <w:b/>
          <w:sz w:val="16"/>
          <w:u w:val="single"/>
        </w:rPr>
        <w:t>DO NOT DISTURB THE ASBESTOS:</w:t>
      </w:r>
    </w:p>
    <w:bookmarkEnd w:id="42"/>
    <w:p w14:paraId="727CE17D" w14:textId="77777777" w:rsidR="00CE4AFE" w:rsidRDefault="00CE4AFE" w:rsidP="00CE4AFE">
      <w:pPr>
        <w:jc w:val="both"/>
        <w:rPr>
          <w:rFonts w:ascii="Arial" w:hAnsi="Arial" w:cs="Arial"/>
          <w:sz w:val="16"/>
          <w:u w:val="single"/>
        </w:rPr>
      </w:pPr>
      <w:r w:rsidRPr="009A24D0">
        <w:rPr>
          <w:rFonts w:ascii="Arial" w:hAnsi="Arial" w:cs="Arial"/>
          <w:sz w:val="16"/>
          <w:lang w:bidi="en-US"/>
        </w:rPr>
        <w:t xml:space="preserve">Moving, drilling, boring, </w:t>
      </w:r>
      <w:proofErr w:type="gramStart"/>
      <w:r w:rsidRPr="009A24D0">
        <w:rPr>
          <w:rFonts w:ascii="Arial" w:hAnsi="Arial" w:cs="Arial"/>
          <w:sz w:val="16"/>
          <w:lang w:bidi="en-US"/>
        </w:rPr>
        <w:t>sanding</w:t>
      </w:r>
      <w:proofErr w:type="gramEnd"/>
      <w:r w:rsidRPr="009A24D0">
        <w:rPr>
          <w:rFonts w:ascii="Arial" w:hAnsi="Arial" w:cs="Arial"/>
          <w:sz w:val="16"/>
          <w:lang w:bidi="en-US"/>
        </w:rPr>
        <w:t xml:space="preserve"> or otherwise disturbing any asbestos-containing materials or PACM may present a health risk and, consequently, shall not be attempted by anyone who is not qualified, equipped to handle asbestos, or does not have a valid Asbestos Work Permit from Safety Services. Should you become aware that asbestos materials have been disturbed or if you have questions, please call John Larsen. Facilities Manager (916) 732-6380 or Jacob Peterson, Safety Services at (916) 732-5245</w:t>
      </w:r>
      <w:r>
        <w:rPr>
          <w:rFonts w:ascii="Arial" w:hAnsi="Arial" w:cs="Arial"/>
          <w:sz w:val="16"/>
          <w:lang w:bidi="en-US"/>
        </w:rPr>
        <w:t>.</w:t>
      </w:r>
    </w:p>
    <w:bookmarkEnd w:id="43"/>
    <w:p w14:paraId="3BE36CC6" w14:textId="77777777" w:rsidR="00252096" w:rsidRDefault="00252096" w:rsidP="00252096">
      <w:pPr>
        <w:jc w:val="both"/>
        <w:rPr>
          <w:rFonts w:ascii="Arial" w:hAnsi="Arial" w:cs="Arial"/>
          <w:sz w:val="16"/>
          <w:u w:val="single"/>
        </w:rPr>
      </w:pPr>
    </w:p>
    <w:p w14:paraId="1ED0C538" w14:textId="77777777" w:rsidR="00252096" w:rsidRDefault="00252096" w:rsidP="00252096">
      <w:pPr>
        <w:jc w:val="both"/>
        <w:rPr>
          <w:rFonts w:ascii="Arial" w:hAnsi="Arial" w:cs="Arial"/>
          <w:sz w:val="16"/>
          <w:u w:val="single"/>
        </w:rPr>
      </w:pPr>
    </w:p>
    <w:p w14:paraId="4A2AAE4A" w14:textId="77777777" w:rsidR="00252096" w:rsidRDefault="00252096" w:rsidP="00252096">
      <w:pPr>
        <w:jc w:val="both"/>
        <w:rPr>
          <w:rFonts w:ascii="Arial" w:hAnsi="Arial" w:cs="Arial"/>
          <w:sz w:val="16"/>
          <w:u w:val="single"/>
        </w:rPr>
      </w:pPr>
    </w:p>
    <w:p w14:paraId="626D2885" w14:textId="77777777" w:rsidR="00252096" w:rsidRDefault="00252096" w:rsidP="00252096">
      <w:pPr>
        <w:jc w:val="both"/>
        <w:rPr>
          <w:rFonts w:ascii="Arial" w:hAnsi="Arial" w:cs="Arial"/>
          <w:sz w:val="16"/>
          <w:u w:val="single"/>
        </w:rPr>
      </w:pPr>
    </w:p>
    <w:p w14:paraId="10B855C7" w14:textId="77777777" w:rsidR="00CE4AFE" w:rsidRDefault="00CE4AFE" w:rsidP="00CE4AFE">
      <w:pPr>
        <w:jc w:val="both"/>
        <w:rPr>
          <w:rFonts w:ascii="Arial" w:hAnsi="Arial" w:cs="Arial"/>
          <w:sz w:val="16"/>
        </w:rPr>
      </w:pPr>
      <w:bookmarkStart w:id="44" w:name="_Hlk95753131"/>
      <w:r w:rsidRPr="00D3510C">
        <w:rPr>
          <w:rFonts w:ascii="Arial" w:hAnsi="Arial" w:cs="Arial"/>
          <w:sz w:val="16"/>
          <w:u w:val="single"/>
        </w:rPr>
        <w:tab/>
      </w:r>
      <w:r w:rsidRPr="008D57F3">
        <w:rPr>
          <w:rFonts w:ascii="Script MT Bold" w:hAnsi="Script MT Bold" w:cs="Arial"/>
          <w:sz w:val="22"/>
          <w:szCs w:val="22"/>
          <w:u w:val="single"/>
        </w:rPr>
        <w:t>John Larsen</w:t>
      </w:r>
      <w:r>
        <w:rPr>
          <w:rFonts w:ascii="Arial" w:hAnsi="Arial" w:cs="Arial"/>
          <w:sz w:val="16"/>
          <w:u w:val="single"/>
        </w:rPr>
        <w:tab/>
      </w:r>
      <w:r>
        <w:rPr>
          <w:rFonts w:ascii="Arial" w:hAnsi="Arial" w:cs="Arial"/>
          <w:sz w:val="16"/>
          <w:u w:val="single"/>
        </w:rPr>
        <w:tab/>
      </w:r>
      <w:r w:rsidRPr="00711E28">
        <w:rPr>
          <w:rFonts w:ascii="Arial" w:hAnsi="Arial" w:cs="Arial"/>
          <w:sz w:val="16"/>
        </w:rPr>
        <w:tab/>
      </w:r>
      <w:r>
        <w:rPr>
          <w:rFonts w:ascii="Arial" w:hAnsi="Arial" w:cs="Arial"/>
          <w:sz w:val="16"/>
        </w:rPr>
        <w:t>Date</w:t>
      </w:r>
      <w:r>
        <w:rPr>
          <w:rFonts w:ascii="Arial" w:hAnsi="Arial" w:cs="Arial"/>
          <w:sz w:val="16"/>
          <w:u w:val="single"/>
        </w:rPr>
        <w:t>: January 8, 2025</w:t>
      </w:r>
    </w:p>
    <w:p w14:paraId="0ABF7682" w14:textId="77777777" w:rsidR="00CE4AFE" w:rsidRDefault="00CE4AFE" w:rsidP="00CE4AFE">
      <w:pPr>
        <w:jc w:val="both"/>
        <w:rPr>
          <w:rFonts w:ascii="Arial" w:hAnsi="Arial" w:cs="Arial"/>
          <w:sz w:val="16"/>
        </w:rPr>
      </w:pPr>
      <w:r>
        <w:rPr>
          <w:rFonts w:ascii="Arial" w:hAnsi="Arial" w:cs="Arial"/>
          <w:sz w:val="16"/>
        </w:rPr>
        <w:t>John Larsen, Facilities Manager</w:t>
      </w:r>
    </w:p>
    <w:p w14:paraId="6E320A14" w14:textId="77777777" w:rsidR="00CE4AFE" w:rsidRDefault="00CE4AFE" w:rsidP="00CE4AFE">
      <w:pPr>
        <w:jc w:val="both"/>
        <w:rPr>
          <w:rFonts w:ascii="Arial" w:hAnsi="Arial" w:cs="Arial"/>
          <w:sz w:val="16"/>
        </w:rPr>
      </w:pPr>
      <w:r>
        <w:rPr>
          <w:rFonts w:ascii="Arial" w:hAnsi="Arial" w:cs="Arial"/>
          <w:sz w:val="16"/>
        </w:rPr>
        <w:t>Facilities Management</w:t>
      </w:r>
    </w:p>
    <w:p w14:paraId="10B98B98" w14:textId="77777777" w:rsidR="00CE4AFE" w:rsidRDefault="00CE4AFE" w:rsidP="00CE4AFE">
      <w:pPr>
        <w:jc w:val="both"/>
        <w:rPr>
          <w:rFonts w:ascii="Arial" w:hAnsi="Arial" w:cs="Arial"/>
          <w:sz w:val="16"/>
          <w:u w:val="single"/>
        </w:rPr>
      </w:pPr>
    </w:p>
    <w:p w14:paraId="392CF01B" w14:textId="77777777" w:rsidR="00CE4AFE" w:rsidRDefault="00CE4AFE" w:rsidP="00CE4AFE">
      <w:pPr>
        <w:jc w:val="both"/>
        <w:rPr>
          <w:rFonts w:ascii="Arial" w:hAnsi="Arial" w:cs="Arial"/>
          <w:sz w:val="16"/>
          <w:u w:val="single"/>
        </w:rPr>
      </w:pPr>
    </w:p>
    <w:p w14:paraId="0C0403E5" w14:textId="77777777" w:rsidR="00CE4AFE" w:rsidRPr="003B7767" w:rsidRDefault="00CE4AFE" w:rsidP="00CE4AFE">
      <w:pPr>
        <w:jc w:val="both"/>
        <w:rPr>
          <w:rFonts w:ascii="Arial" w:hAnsi="Arial" w:cs="Arial"/>
          <w:sz w:val="16"/>
          <w:u w:val="single"/>
        </w:rPr>
      </w:pPr>
      <w:r>
        <w:rPr>
          <w:rFonts w:ascii="Arial" w:hAnsi="Arial" w:cs="Arial"/>
          <w:sz w:val="16"/>
          <w:u w:val="single"/>
        </w:rPr>
        <w:tab/>
      </w:r>
      <w:r w:rsidRPr="008D57F3">
        <w:rPr>
          <w:rFonts w:ascii="Script MT Bold" w:hAnsi="Script MT Bold" w:cs="Arial"/>
          <w:sz w:val="22"/>
          <w:szCs w:val="22"/>
          <w:u w:val="single"/>
        </w:rPr>
        <w:t>Brian Jacob Peterson</w:t>
      </w:r>
      <w:r>
        <w:rPr>
          <w:rFonts w:ascii="Arial" w:hAnsi="Arial" w:cs="Arial"/>
          <w:sz w:val="16"/>
          <w:u w:val="single"/>
        </w:rPr>
        <w:tab/>
      </w:r>
      <w:r w:rsidRPr="00711E28">
        <w:rPr>
          <w:rFonts w:ascii="Arial" w:hAnsi="Arial" w:cs="Arial"/>
          <w:sz w:val="16"/>
        </w:rPr>
        <w:tab/>
      </w:r>
      <w:r>
        <w:rPr>
          <w:rFonts w:ascii="Arial" w:hAnsi="Arial" w:cs="Arial"/>
          <w:sz w:val="16"/>
        </w:rPr>
        <w:t xml:space="preserve">Date: </w:t>
      </w:r>
      <w:r>
        <w:rPr>
          <w:rFonts w:ascii="Arial" w:hAnsi="Arial" w:cs="Arial"/>
          <w:sz w:val="16"/>
          <w:u w:val="single"/>
        </w:rPr>
        <w:t>January 8, 2025</w:t>
      </w:r>
    </w:p>
    <w:p w14:paraId="111611A1" w14:textId="77777777" w:rsidR="00CE4AFE" w:rsidRDefault="00CE4AFE" w:rsidP="00CE4AFE">
      <w:pPr>
        <w:jc w:val="both"/>
        <w:rPr>
          <w:rFonts w:ascii="Arial" w:hAnsi="Arial" w:cs="Arial"/>
          <w:sz w:val="16"/>
        </w:rPr>
      </w:pPr>
      <w:r>
        <w:rPr>
          <w:rFonts w:ascii="Arial" w:hAnsi="Arial" w:cs="Arial"/>
          <w:sz w:val="16"/>
        </w:rPr>
        <w:t>Jacob Peterson, CIH, CSP</w:t>
      </w:r>
    </w:p>
    <w:p w14:paraId="16AF1220" w14:textId="77777777" w:rsidR="00CE4AFE" w:rsidRDefault="00CE4AFE" w:rsidP="00CE4AFE">
      <w:pPr>
        <w:jc w:val="both"/>
        <w:rPr>
          <w:rFonts w:ascii="Arial" w:hAnsi="Arial" w:cs="Arial"/>
          <w:sz w:val="16"/>
        </w:rPr>
      </w:pPr>
      <w:r>
        <w:rPr>
          <w:rFonts w:ascii="Arial" w:hAnsi="Arial" w:cs="Arial"/>
          <w:sz w:val="16"/>
        </w:rPr>
        <w:t>Safety Supervisor</w:t>
      </w:r>
    </w:p>
    <w:p w14:paraId="555717C9" w14:textId="77777777" w:rsidR="00CE4AFE" w:rsidRDefault="00CE4AFE" w:rsidP="00CE4AFE">
      <w:pPr>
        <w:jc w:val="both"/>
        <w:rPr>
          <w:rFonts w:ascii="Arial" w:hAnsi="Arial" w:cs="Arial"/>
          <w:sz w:val="16"/>
        </w:rPr>
      </w:pPr>
      <w:r>
        <w:rPr>
          <w:rFonts w:ascii="Arial" w:hAnsi="Arial" w:cs="Arial"/>
          <w:sz w:val="16"/>
        </w:rPr>
        <w:t xml:space="preserve">Safety Services  </w:t>
      </w:r>
    </w:p>
    <w:bookmarkEnd w:id="44"/>
    <w:p w14:paraId="093862C6" w14:textId="77777777" w:rsidR="00CE4AFE" w:rsidRDefault="00CE4AFE" w:rsidP="00CE4AFE">
      <w:pPr>
        <w:jc w:val="both"/>
        <w:rPr>
          <w:rFonts w:ascii="Arial" w:hAnsi="Arial" w:cs="Arial"/>
          <w:sz w:val="16"/>
        </w:rPr>
      </w:pPr>
    </w:p>
    <w:p w14:paraId="5331F6DB" w14:textId="77777777" w:rsidR="00AC2E2F" w:rsidRPr="00595A6A" w:rsidRDefault="00AC2E2F" w:rsidP="00252096">
      <w:pPr>
        <w:pStyle w:val="Heading5"/>
        <w:spacing w:before="0" w:after="0"/>
        <w:rPr>
          <w:b w:val="0"/>
        </w:rPr>
      </w:pPr>
      <w:r>
        <w:rPr>
          <w:sz w:val="18"/>
        </w:rPr>
        <w:br w:type="page"/>
      </w:r>
      <w:bookmarkStart w:id="45" w:name="CNDA"/>
      <w:r w:rsidR="00C97D83" w:rsidRPr="00C97D83">
        <w:rPr>
          <w:szCs w:val="28"/>
        </w:rPr>
        <w:lastRenderedPageBreak/>
        <w:t xml:space="preserve">APPENDIX - </w:t>
      </w:r>
      <w:r w:rsidRPr="00EB1002">
        <w:t>CONFIDENTIALITY AND NON-DISCLOSURE AGREEMENT</w:t>
      </w:r>
      <w:bookmarkEnd w:id="45"/>
    </w:p>
    <w:p w14:paraId="3ED820DA" w14:textId="77777777" w:rsidR="00AC2E2F" w:rsidRPr="00EB1002" w:rsidRDefault="00AC2E2F" w:rsidP="000344F1">
      <w:pPr>
        <w:pStyle w:val="BodyTextIndent"/>
        <w:spacing w:after="0"/>
        <w:ind w:left="720"/>
      </w:pPr>
    </w:p>
    <w:p w14:paraId="04711740" w14:textId="77777777" w:rsidR="00E36E08" w:rsidRPr="00EB1002" w:rsidRDefault="00526BCE" w:rsidP="00E36E08">
      <w:pPr>
        <w:pStyle w:val="BodyTextIndent"/>
        <w:spacing w:after="0"/>
        <w:ind w:left="0"/>
        <w:jc w:val="both"/>
        <w:rPr>
          <w:szCs w:val="24"/>
        </w:rPr>
      </w:pPr>
      <w:r w:rsidRPr="00EB1002">
        <w:rPr>
          <w:szCs w:val="24"/>
        </w:rPr>
        <w:t>This Confidentiality and Non-Disclosure Agreement (“</w:t>
      </w:r>
      <w:r>
        <w:rPr>
          <w:szCs w:val="24"/>
        </w:rPr>
        <w:t>CNDA</w:t>
      </w:r>
      <w:r w:rsidRPr="00EB1002">
        <w:rPr>
          <w:szCs w:val="24"/>
        </w:rPr>
        <w:t xml:space="preserve">”) is entered into as of this____ day of _______________, ____, by and between the Sacramento Municipal Utility District </w:t>
      </w:r>
      <w:r w:rsidR="00E36E08" w:rsidRPr="00EB1002">
        <w:rPr>
          <w:szCs w:val="24"/>
        </w:rPr>
        <w:t>(“</w:t>
      </w:r>
      <w:r w:rsidR="00E36E08" w:rsidRPr="00EB1002">
        <w:rPr>
          <w:szCs w:val="24"/>
          <w:u w:val="single"/>
        </w:rPr>
        <w:t>SMUD</w:t>
      </w:r>
      <w:r w:rsidR="00E36E08" w:rsidRPr="00EB1002">
        <w:rPr>
          <w:szCs w:val="24"/>
        </w:rPr>
        <w:t xml:space="preserve">”), a political subdivision of the State of California, with its principal executive offices at 6201 S Street, Sacramento, CA 95817-1899, and </w:t>
      </w:r>
      <w:r w:rsidR="00E36E08">
        <w:rPr>
          <w:szCs w:val="24"/>
        </w:rPr>
        <w:fldChar w:fldCharType="begin"/>
      </w:r>
      <w:r w:rsidR="00E36E08">
        <w:rPr>
          <w:szCs w:val="24"/>
        </w:rPr>
        <w:instrText xml:space="preserve"> REF  ContractorName </w:instrText>
      </w:r>
      <w:r w:rsidR="00E36E08">
        <w:rPr>
          <w:szCs w:val="24"/>
        </w:rPr>
        <w:fldChar w:fldCharType="separate"/>
      </w:r>
      <w:r w:rsidR="00E15CDD">
        <w:rPr>
          <w:noProof/>
        </w:rPr>
        <w:t>CONTRACTOR NAME</w:t>
      </w:r>
      <w:r w:rsidR="00E36E08">
        <w:rPr>
          <w:szCs w:val="24"/>
        </w:rPr>
        <w:fldChar w:fldCharType="end"/>
      </w:r>
      <w:r w:rsidR="00E36E08" w:rsidRPr="00EB1002">
        <w:rPr>
          <w:szCs w:val="24"/>
        </w:rPr>
        <w:t xml:space="preserve">, with its principal executive offices at </w:t>
      </w:r>
      <w:r w:rsidR="00E36E08">
        <w:rPr>
          <w:szCs w:val="24"/>
        </w:rPr>
        <w:fldChar w:fldCharType="begin"/>
      </w:r>
      <w:r w:rsidR="00E36E08">
        <w:rPr>
          <w:szCs w:val="24"/>
        </w:rPr>
        <w:instrText xml:space="preserve"> REF  ContractorAddress </w:instrText>
      </w:r>
      <w:r w:rsidR="00E36E08">
        <w:rPr>
          <w:szCs w:val="24"/>
        </w:rPr>
        <w:fldChar w:fldCharType="separate"/>
      </w:r>
      <w:r w:rsidR="00E15CDD">
        <w:rPr>
          <w:noProof/>
        </w:rPr>
        <w:t>CONTRACTOR ADDRESS</w:t>
      </w:r>
      <w:r w:rsidR="00E36E08">
        <w:rPr>
          <w:szCs w:val="24"/>
        </w:rPr>
        <w:fldChar w:fldCharType="end"/>
      </w:r>
      <w:r w:rsidR="00E36E08">
        <w:rPr>
          <w:szCs w:val="24"/>
        </w:rPr>
        <w:t xml:space="preserve"> </w:t>
      </w:r>
      <w:r w:rsidR="00E36E08" w:rsidRPr="00EB1002">
        <w:rPr>
          <w:szCs w:val="24"/>
        </w:rPr>
        <w:t>(“</w:t>
      </w:r>
      <w:r w:rsidR="00E36E08" w:rsidRPr="00EB1002">
        <w:rPr>
          <w:szCs w:val="24"/>
          <w:u w:val="single"/>
        </w:rPr>
        <w:t>Contractor</w:t>
      </w:r>
      <w:r w:rsidR="00E36E08" w:rsidRPr="00EB1002">
        <w:rPr>
          <w:szCs w:val="24"/>
        </w:rPr>
        <w:t>”); referred to collectively as "</w:t>
      </w:r>
      <w:r w:rsidR="00E36E08" w:rsidRPr="00EB1002">
        <w:rPr>
          <w:szCs w:val="24"/>
          <w:u w:val="single"/>
        </w:rPr>
        <w:t>Parties</w:t>
      </w:r>
      <w:r w:rsidR="00E36E08" w:rsidRPr="00EB1002">
        <w:rPr>
          <w:szCs w:val="24"/>
        </w:rPr>
        <w:t>" and individually as "</w:t>
      </w:r>
      <w:r w:rsidR="00E36E08" w:rsidRPr="00EB1002">
        <w:rPr>
          <w:szCs w:val="24"/>
          <w:u w:val="single"/>
        </w:rPr>
        <w:t>Party</w:t>
      </w:r>
      <w:r w:rsidR="00E36E08" w:rsidRPr="00EB1002">
        <w:rPr>
          <w:szCs w:val="24"/>
        </w:rPr>
        <w:t xml:space="preserve">."  </w:t>
      </w:r>
    </w:p>
    <w:p w14:paraId="0195B3BE" w14:textId="77777777" w:rsidR="00E36E08" w:rsidRPr="00EB1002" w:rsidRDefault="00E36E08" w:rsidP="00E36E08">
      <w:pPr>
        <w:ind w:left="720"/>
        <w:jc w:val="both"/>
      </w:pPr>
    </w:p>
    <w:p w14:paraId="671D2A0E" w14:textId="77777777" w:rsidR="00526BCE" w:rsidRPr="00EB1002" w:rsidRDefault="00E36E08" w:rsidP="00526BCE">
      <w:pPr>
        <w:jc w:val="both"/>
      </w:pPr>
      <w:r w:rsidRPr="00EB1002">
        <w:t>In connection with</w:t>
      </w:r>
      <w:r w:rsidR="00526BCE">
        <w:t xml:space="preserve"> providing services under</w:t>
      </w:r>
      <w:r w:rsidRPr="00EB1002">
        <w:t xml:space="preserve"> </w:t>
      </w:r>
      <w:r w:rsidR="004F5386">
        <w:rPr>
          <w:b/>
          <w:noProof/>
        </w:rPr>
        <w:fldChar w:fldCharType="begin"/>
      </w:r>
      <w:r w:rsidR="004F5386">
        <w:rPr>
          <w:b/>
          <w:noProof/>
        </w:rPr>
        <w:instrText xml:space="preserve"> REF  ContractNumber </w:instrText>
      </w:r>
      <w:r w:rsidR="004F5386">
        <w:rPr>
          <w:b/>
          <w:noProof/>
        </w:rPr>
        <w:fldChar w:fldCharType="separate"/>
      </w:r>
      <w:r w:rsidR="00E15CDD">
        <w:rPr>
          <w:b/>
          <w:noProof/>
        </w:rPr>
        <w:t>45000XXXXX</w:t>
      </w:r>
      <w:r w:rsidR="004F5386">
        <w:rPr>
          <w:b/>
          <w:noProof/>
        </w:rPr>
        <w:fldChar w:fldCharType="end"/>
      </w:r>
      <w:r w:rsidRPr="00EB1002">
        <w:t xml:space="preserve"> (“</w:t>
      </w:r>
      <w:r w:rsidRPr="00EB1002">
        <w:rPr>
          <w:u w:val="single"/>
        </w:rPr>
        <w:t>Contract</w:t>
      </w:r>
      <w:r w:rsidRPr="00EB1002">
        <w:t xml:space="preserve">”) between SMUD and </w:t>
      </w:r>
      <w:r w:rsidR="00526BCE" w:rsidRPr="00EB1002">
        <w:t xml:space="preserve">Contractor, SMUD is furnishing Contractor with certain Confidential Information that is either non-public, confidential, and/or proprietary in nature.  For the purposes of this </w:t>
      </w:r>
      <w:r w:rsidR="00526BCE">
        <w:t>CNDA</w:t>
      </w:r>
      <w:r w:rsidR="00526BCE" w:rsidRPr="00EB1002">
        <w:t>, “</w:t>
      </w:r>
      <w:r w:rsidR="00526BCE" w:rsidRPr="00EB1002">
        <w:rPr>
          <w:u w:val="single"/>
        </w:rPr>
        <w:t>Confidential Information</w:t>
      </w:r>
      <w:r w:rsidR="00526BCE" w:rsidRPr="00EB1002">
        <w:t>” is all (a) information furnished by SMUD and labeled as “confidential</w:t>
      </w:r>
      <w:r w:rsidR="00526BCE">
        <w:t>,</w:t>
      </w:r>
      <w:r w:rsidR="00526BCE" w:rsidRPr="00EB1002">
        <w:t>” “trade secret</w:t>
      </w:r>
      <w:r w:rsidR="00526BCE">
        <w:t>,</w:t>
      </w:r>
      <w:r w:rsidR="00526BCE" w:rsidRPr="00EB1002">
        <w:t xml:space="preserve">” or “proprietary” and, if disclosed orally, summarized in written format within thirty (30) </w:t>
      </w:r>
      <w:r w:rsidR="00526BCE">
        <w:t xml:space="preserve">calendar </w:t>
      </w:r>
      <w:r w:rsidR="00526BCE" w:rsidRPr="00EB1002">
        <w:t>days of disclosure and identified as “confidential</w:t>
      </w:r>
      <w:r w:rsidR="00526BCE">
        <w:t>,</w:t>
      </w:r>
      <w:r w:rsidR="00526BCE" w:rsidRPr="00EB1002">
        <w:t>” “trade secret</w:t>
      </w:r>
      <w:r w:rsidR="00526BCE">
        <w:t>,</w:t>
      </w:r>
      <w:r w:rsidR="00526BCE" w:rsidRPr="00EB1002">
        <w:t>” or “proprietary</w:t>
      </w:r>
      <w:r w:rsidR="00526BCE">
        <w:t>,</w:t>
      </w:r>
      <w:r w:rsidR="00526BCE" w:rsidRPr="00EB1002">
        <w:t xml:space="preserve">” (b) </w:t>
      </w:r>
      <w:r w:rsidR="00526BCE">
        <w:t>information furnished by SMUD that is not labeled as “confidential,” “trade secret,” or “proprietary,” but which after disclosure SMUD notifies Contractor as being “confidential,” “trade secret,” or “proprietary,”</w:t>
      </w:r>
      <w:r w:rsidR="00526BCE" w:rsidRPr="00EB1002">
        <w:t xml:space="preserve"> </w:t>
      </w:r>
      <w:r w:rsidR="00526BCE">
        <w:t>or</w:t>
      </w:r>
      <w:r w:rsidR="00526BCE" w:rsidRPr="00EB1002">
        <w:t xml:space="preserve"> (c) the data listed in Attachment A.</w:t>
      </w:r>
      <w:r w:rsidR="00526BCE">
        <w:t xml:space="preserve"> </w:t>
      </w:r>
      <w:r w:rsidR="00526BCE" w:rsidRPr="00EB1002">
        <w:t xml:space="preserve"> </w:t>
      </w:r>
      <w:r w:rsidR="00526BCE">
        <w:t xml:space="preserve">If Contractor receives notification under subsection (b) above, Contractor shall then immediately label such information as “confidential,” “trade secret,” or “proprietary.”  </w:t>
      </w:r>
      <w:r w:rsidR="00526BCE" w:rsidRPr="00EB1002">
        <w:t xml:space="preserve">SMUD shall retain all ownership rights over its Confidential Information.  </w:t>
      </w:r>
      <w:proofErr w:type="gramStart"/>
      <w:r w:rsidR="00526BCE" w:rsidRPr="00EB1002">
        <w:t>In order to</w:t>
      </w:r>
      <w:proofErr w:type="gramEnd"/>
      <w:r w:rsidR="00526BCE" w:rsidRPr="00EB1002">
        <w:t xml:space="preserve"> receive the Confidential Information, Contractor agrees to the following conditions:  </w:t>
      </w:r>
    </w:p>
    <w:p w14:paraId="64E35777" w14:textId="77777777" w:rsidR="00526BCE" w:rsidRPr="00EB1002" w:rsidRDefault="00526BCE" w:rsidP="00526BCE">
      <w:pPr>
        <w:jc w:val="both"/>
      </w:pPr>
    </w:p>
    <w:p w14:paraId="009F699E" w14:textId="77777777" w:rsidR="00BB1549" w:rsidRPr="00EB1002" w:rsidRDefault="00BB1549" w:rsidP="00BB1549">
      <w:pPr>
        <w:widowControl w:val="0"/>
        <w:numPr>
          <w:ilvl w:val="0"/>
          <w:numId w:val="23"/>
        </w:numPr>
        <w:tabs>
          <w:tab w:val="left" w:pos="-1440"/>
        </w:tabs>
        <w:jc w:val="both"/>
      </w:pPr>
      <w:r w:rsidRPr="00EB1002">
        <w:t xml:space="preserve">The Confidential Information will be kept confidential and shall not, </w:t>
      </w:r>
      <w:r>
        <w:t>without the prior written consent of SMUD</w:t>
      </w:r>
      <w:r w:rsidRPr="00EB1002">
        <w:t xml:space="preserve">, be disclosed by </w:t>
      </w:r>
      <w:r>
        <w:t xml:space="preserve">the </w:t>
      </w:r>
      <w:r w:rsidRPr="00EB1002">
        <w:t>Contractor</w:t>
      </w:r>
      <w:r>
        <w:t>,</w:t>
      </w:r>
      <w:r w:rsidRPr="00EB1002">
        <w:t xml:space="preserve"> </w:t>
      </w:r>
      <w:r>
        <w:t>its directors, officers, agents, representatives, employees, subcontractors, or permitted assigns (each a “Representative” and collectively “Representatives”)</w:t>
      </w:r>
      <w:r w:rsidRPr="00EB1002">
        <w:t>, in any manner whatsoever, in whole or in part</w:t>
      </w:r>
      <w:r>
        <w:t>.</w:t>
      </w:r>
      <w:r w:rsidRPr="00EB1002">
        <w:t xml:space="preserve"> </w:t>
      </w:r>
      <w:r>
        <w:t xml:space="preserve"> The Confidential Information</w:t>
      </w:r>
      <w:r w:rsidRPr="00EB1002">
        <w:t xml:space="preserve"> shall not be used in any manner directly or indirectly by </w:t>
      </w:r>
      <w:r>
        <w:t xml:space="preserve">the </w:t>
      </w:r>
      <w:r w:rsidRPr="00EB1002">
        <w:t xml:space="preserve">Contractor </w:t>
      </w:r>
      <w:r>
        <w:t>or its Representatives</w:t>
      </w:r>
      <w:r w:rsidRPr="00EB1002">
        <w:t xml:space="preserve">, other than in connection with providing </w:t>
      </w:r>
      <w:r>
        <w:t>the work</w:t>
      </w:r>
      <w:r w:rsidRPr="00EB1002">
        <w:t xml:space="preserve"> under the Contract.  </w:t>
      </w:r>
      <w:r w:rsidRPr="00305D6F">
        <w:t xml:space="preserve">However, the </w:t>
      </w:r>
      <w:r>
        <w:t>Contractor</w:t>
      </w:r>
      <w:r w:rsidRPr="00305D6F">
        <w:t xml:space="preserve"> may process Confidential Information using machine learning or Artificial Intelligence (AI) tools, technologies, or models.  Such processing is contemplated by this </w:t>
      </w:r>
      <w:r>
        <w:t>CNDA</w:t>
      </w:r>
      <w:r w:rsidRPr="00305D6F">
        <w:t xml:space="preserve">, provided that the </w:t>
      </w:r>
      <w:r>
        <w:t>Contractor</w:t>
      </w:r>
      <w:r w:rsidRPr="00305D6F">
        <w:t xml:space="preserve"> obtains commercially reasonable assurances that the AI tools, technologies, and models, as applicable, are not both: (i) trained </w:t>
      </w:r>
      <w:proofErr w:type="gramStart"/>
      <w:r w:rsidRPr="00305D6F">
        <w:t>on</w:t>
      </w:r>
      <w:proofErr w:type="gramEnd"/>
      <w:r w:rsidRPr="00305D6F">
        <w:t xml:space="preserve"> Confidential Information; and (ii) available to any person or entity aside from </w:t>
      </w:r>
      <w:r>
        <w:t>the Contractor or its Representatives</w:t>
      </w:r>
      <w:r w:rsidRPr="00305D6F">
        <w:t xml:space="preserve">.  The </w:t>
      </w:r>
      <w:r>
        <w:t>Contractor</w:t>
      </w:r>
      <w:r w:rsidRPr="00305D6F">
        <w:t xml:space="preserve"> shall not use any AI tools, technologies, or models to reverse engineer, decompile, attempt to extract Confidential Information, automate the sharing of, or otherwise compromise the confidentiality of the Confidential </w:t>
      </w:r>
      <w:r>
        <w:t>I</w:t>
      </w:r>
      <w:r w:rsidRPr="00305D6F">
        <w:t xml:space="preserve">nformation.  </w:t>
      </w:r>
      <w:r>
        <w:t xml:space="preserve">The </w:t>
      </w:r>
      <w:r w:rsidRPr="00EB1002">
        <w:t xml:space="preserve">Contractor agrees to reveal the Confidential Information only to </w:t>
      </w:r>
      <w:r>
        <w:t>its</w:t>
      </w:r>
      <w:r w:rsidRPr="00EB1002">
        <w:t xml:space="preserve"> </w:t>
      </w:r>
      <w:r>
        <w:t>Representatives</w:t>
      </w:r>
      <w:r w:rsidRPr="00EB1002">
        <w:t xml:space="preserve"> who need to know the Confidential Information for the purpose of providing </w:t>
      </w:r>
      <w:r>
        <w:t>the work</w:t>
      </w:r>
      <w:r w:rsidRPr="00EB1002">
        <w:t xml:space="preserve"> under the Contract, who are informed by </w:t>
      </w:r>
      <w:r>
        <w:t xml:space="preserve">the </w:t>
      </w:r>
      <w:r w:rsidRPr="00EB1002">
        <w:t xml:space="preserve">Contractor of the confidential nature of the Confidential Information, and who agree to act in accordance with the terms and conditions of this </w:t>
      </w:r>
      <w:r>
        <w:t>CNDA</w:t>
      </w:r>
      <w:r w:rsidRPr="00EB1002">
        <w:t xml:space="preserve">.  </w:t>
      </w:r>
      <w:r>
        <w:t xml:space="preserve">The </w:t>
      </w:r>
      <w:r w:rsidRPr="00EB1002">
        <w:t xml:space="preserve">Contractor shall be responsible for any breach of this </w:t>
      </w:r>
      <w:r>
        <w:t>CNDA</w:t>
      </w:r>
      <w:r w:rsidRPr="00EB1002">
        <w:t xml:space="preserve"> by Contractor </w:t>
      </w:r>
      <w:r>
        <w:t xml:space="preserve">or its Representative </w:t>
      </w:r>
      <w:r w:rsidRPr="00305D6F">
        <w:t>and shall also be liable for any unauthorized use or disclosure of the Confidential Information resulting from the use of AI tools, technologies, or models</w:t>
      </w:r>
      <w:r w:rsidRPr="00EB1002">
        <w:t xml:space="preserve">.  </w:t>
      </w:r>
    </w:p>
    <w:p w14:paraId="7EA38FC3" w14:textId="77777777" w:rsidR="00526BCE" w:rsidRPr="00EB1002" w:rsidRDefault="00526BCE" w:rsidP="00526BCE">
      <w:pPr>
        <w:tabs>
          <w:tab w:val="left" w:pos="-1440"/>
        </w:tabs>
        <w:ind w:left="360"/>
        <w:jc w:val="both"/>
      </w:pPr>
    </w:p>
    <w:p w14:paraId="63CF22FA" w14:textId="77777777" w:rsidR="00526BCE" w:rsidRPr="00EB1002" w:rsidRDefault="00526BCE" w:rsidP="00570EDF">
      <w:pPr>
        <w:widowControl w:val="0"/>
        <w:numPr>
          <w:ilvl w:val="0"/>
          <w:numId w:val="23"/>
        </w:numPr>
        <w:tabs>
          <w:tab w:val="left" w:pos="-1440"/>
        </w:tabs>
        <w:jc w:val="both"/>
      </w:pPr>
      <w:r w:rsidRPr="00EB1002">
        <w:lastRenderedPageBreak/>
        <w:t xml:space="preserve">During the term of this </w:t>
      </w:r>
      <w:r>
        <w:t>CNDA</w:t>
      </w:r>
      <w:r w:rsidRPr="00EB1002">
        <w:t xml:space="preserve">, if any additional information is required to fulfill Contractor’s obligations in connection with the Contract, SMUD </w:t>
      </w:r>
      <w:r>
        <w:t xml:space="preserve">will label or identify such information as “confidential,” “trade secret,” or “proprietary,” or </w:t>
      </w:r>
      <w:r w:rsidRPr="00EB1002">
        <w:t>update Attachment A to list the additional Confidential Information.  All revisions to Attachment A shall be countersigned by SMUD and Contractor</w:t>
      </w:r>
      <w:r>
        <w:t xml:space="preserve"> prior to SMUD sending the Confidential Information</w:t>
      </w:r>
      <w:r w:rsidRPr="00EB1002">
        <w:t>.</w:t>
      </w:r>
    </w:p>
    <w:p w14:paraId="1C7DAEDC" w14:textId="77777777" w:rsidR="00526BCE" w:rsidRPr="00EB1002" w:rsidRDefault="00526BCE" w:rsidP="00526BCE">
      <w:pPr>
        <w:jc w:val="both"/>
      </w:pPr>
    </w:p>
    <w:p w14:paraId="1CA9DFD4" w14:textId="77777777" w:rsidR="00526BCE" w:rsidRPr="00EB1002" w:rsidRDefault="00526BCE" w:rsidP="00570EDF">
      <w:pPr>
        <w:widowControl w:val="0"/>
        <w:numPr>
          <w:ilvl w:val="0"/>
          <w:numId w:val="23"/>
        </w:numPr>
        <w:tabs>
          <w:tab w:val="left" w:pos="-1440"/>
        </w:tabs>
        <w:jc w:val="both"/>
      </w:pPr>
      <w:r w:rsidRPr="00EB1002">
        <w:t xml:space="preserve">Without SMUD’s prior written consent, except as required by law, Contractor </w:t>
      </w:r>
      <w:r>
        <w:t>and its Representatives</w:t>
      </w:r>
      <w:r w:rsidRPr="00EB1002">
        <w:t xml:space="preserve"> will </w:t>
      </w:r>
      <w:r>
        <w:t xml:space="preserve">not </w:t>
      </w:r>
      <w:r w:rsidRPr="00EB1002">
        <w:t>disclose to any person the fact that the Confidential Information has been made available to such Contractor</w:t>
      </w:r>
      <w:proofErr w:type="gramStart"/>
      <w:r>
        <w:t>.</w:t>
      </w:r>
      <w:r w:rsidRPr="00EB1002">
        <w:t xml:space="preserve"> .</w:t>
      </w:r>
      <w:proofErr w:type="gramEnd"/>
    </w:p>
    <w:p w14:paraId="3BFC7A71" w14:textId="77777777" w:rsidR="00526BCE" w:rsidRPr="00EB1002" w:rsidRDefault="00526BCE" w:rsidP="00526BCE">
      <w:pPr>
        <w:jc w:val="both"/>
      </w:pPr>
    </w:p>
    <w:p w14:paraId="5FF22441" w14:textId="77777777" w:rsidR="00BB1549" w:rsidRPr="00EB1002" w:rsidRDefault="00BB1549" w:rsidP="00BB1549">
      <w:pPr>
        <w:pStyle w:val="BodyTextIndent"/>
        <w:widowControl w:val="0"/>
        <w:numPr>
          <w:ilvl w:val="0"/>
          <w:numId w:val="23"/>
        </w:numPr>
        <w:tabs>
          <w:tab w:val="left" w:pos="-1440"/>
        </w:tabs>
        <w:spacing w:after="0"/>
        <w:jc w:val="both"/>
        <w:rPr>
          <w:szCs w:val="24"/>
        </w:rPr>
      </w:pPr>
      <w:r w:rsidRPr="00EB1002">
        <w:rPr>
          <w:szCs w:val="24"/>
        </w:rPr>
        <w:t xml:space="preserve">Contractor will use, and ensure that </w:t>
      </w:r>
      <w:r>
        <w:rPr>
          <w:szCs w:val="24"/>
        </w:rPr>
        <w:t>its Representatives</w:t>
      </w:r>
      <w:r w:rsidRPr="00EB1002">
        <w:rPr>
          <w:szCs w:val="24"/>
        </w:rPr>
        <w:t xml:space="preserve"> use, commercially reasonable </w:t>
      </w:r>
      <w:r>
        <w:rPr>
          <w:szCs w:val="24"/>
        </w:rPr>
        <w:t>efforts</w:t>
      </w:r>
      <w:r w:rsidRPr="00EB1002">
        <w:rPr>
          <w:szCs w:val="24"/>
        </w:rPr>
        <w:t xml:space="preserve"> to maintain the confidentiality of Confidential Information.  </w:t>
      </w:r>
      <w:r w:rsidRPr="00305D6F">
        <w:rPr>
          <w:szCs w:val="24"/>
        </w:rPr>
        <w:t xml:space="preserve">Additionally, the </w:t>
      </w:r>
      <w:r>
        <w:rPr>
          <w:szCs w:val="24"/>
        </w:rPr>
        <w:t>Contractor</w:t>
      </w:r>
      <w:r w:rsidRPr="00305D6F">
        <w:rPr>
          <w:szCs w:val="24"/>
        </w:rPr>
        <w:t xml:space="preserve"> shall implement appropriate measures to protect the Confidential Information from unauthorized access and use, including any that may occur through AI tools, technologies, or models. The </w:t>
      </w:r>
      <w:r>
        <w:rPr>
          <w:szCs w:val="24"/>
        </w:rPr>
        <w:t>Contractor</w:t>
      </w:r>
      <w:r w:rsidRPr="00305D6F">
        <w:rPr>
          <w:szCs w:val="24"/>
        </w:rPr>
        <w:t xml:space="preserve"> shall comply with all applicable data protection laws and regulations in connection with the use of AI tools, technologies, or models.  </w:t>
      </w:r>
      <w:r w:rsidRPr="00EB1002">
        <w:rPr>
          <w:szCs w:val="24"/>
        </w:rPr>
        <w:t xml:space="preserve">Within </w:t>
      </w:r>
      <w:r>
        <w:rPr>
          <w:szCs w:val="24"/>
        </w:rPr>
        <w:t>thirty (</w:t>
      </w:r>
      <w:r w:rsidRPr="00EB1002">
        <w:rPr>
          <w:szCs w:val="24"/>
        </w:rPr>
        <w:t>30</w:t>
      </w:r>
      <w:r>
        <w:rPr>
          <w:szCs w:val="24"/>
        </w:rPr>
        <w:t>) calendar</w:t>
      </w:r>
      <w:r w:rsidRPr="00EB1002">
        <w:rPr>
          <w:szCs w:val="24"/>
        </w:rPr>
        <w:t xml:space="preserve"> days of termination of the Contract, unless directed to retain or return Confidential Information by SMUD, </w:t>
      </w:r>
      <w:proofErr w:type="gramStart"/>
      <w:r w:rsidRPr="00EB1002">
        <w:rPr>
          <w:szCs w:val="24"/>
        </w:rPr>
        <w:t>any and all</w:t>
      </w:r>
      <w:proofErr w:type="gramEnd"/>
      <w:r w:rsidRPr="00EB1002">
        <w:rPr>
          <w:szCs w:val="24"/>
        </w:rPr>
        <w:t xml:space="preserve"> Confidential Information</w:t>
      </w:r>
      <w:r>
        <w:rPr>
          <w:szCs w:val="24"/>
        </w:rPr>
        <w:t>, including Confidential Information embedded within or accessible to any AI models,</w:t>
      </w:r>
      <w:r w:rsidRPr="00EB1002">
        <w:rPr>
          <w:szCs w:val="24"/>
        </w:rPr>
        <w:t xml:space="preserve"> in the possession or control of Contractor</w:t>
      </w:r>
      <w:r>
        <w:rPr>
          <w:szCs w:val="24"/>
        </w:rPr>
        <w:t xml:space="preserve"> or its Representatives</w:t>
      </w:r>
      <w:r w:rsidRPr="00EB1002">
        <w:rPr>
          <w:szCs w:val="24"/>
        </w:rPr>
        <w:t xml:space="preserve"> shall be destroyed in accordance with this section.  </w:t>
      </w:r>
      <w:r>
        <w:rPr>
          <w:szCs w:val="24"/>
        </w:rPr>
        <w:t>When destroying Confidential Information stored electronically, including but not limited to servers, workstations, laptops, databases, electronic mail backup tapes or other system backup media (“</w:t>
      </w:r>
      <w:r w:rsidRPr="00891333">
        <w:rPr>
          <w:szCs w:val="24"/>
          <w:u w:val="single"/>
        </w:rPr>
        <w:t>Electronic Data</w:t>
      </w:r>
      <w:r>
        <w:rPr>
          <w:szCs w:val="24"/>
        </w:rPr>
        <w:t xml:space="preserve">”), Contractor shall use appropriate data deletion methods, consistent with technology best practice standards, to ensure the Electronic Data cannot be recovered.  If Electronic Data cannot be immediately deleted or removed from backup media, temporary retention is allowed, so long as the backup media are maintained in confidence, not readily accessible to unauthorized access, and the Electronic Data </w:t>
      </w:r>
      <w:proofErr w:type="gramStart"/>
      <w:r>
        <w:rPr>
          <w:szCs w:val="24"/>
        </w:rPr>
        <w:t>are</w:t>
      </w:r>
      <w:proofErr w:type="gramEnd"/>
      <w:r>
        <w:rPr>
          <w:szCs w:val="24"/>
        </w:rPr>
        <w:t xml:space="preserve"> overwritten in the ordinary course of business in a manner that cannot be recovered.  </w:t>
      </w:r>
      <w:r w:rsidRPr="00EB1002">
        <w:rPr>
          <w:szCs w:val="24"/>
        </w:rPr>
        <w:t>All paper documents that contain Confidential Information, whether received from SMUD or reproduced by Contractor</w:t>
      </w:r>
      <w:r>
        <w:rPr>
          <w:szCs w:val="24"/>
        </w:rPr>
        <w:t xml:space="preserve"> or its Representatives</w:t>
      </w:r>
      <w:r w:rsidRPr="00EB1002">
        <w:rPr>
          <w:szCs w:val="24"/>
        </w:rPr>
        <w:t xml:space="preserve"> must be shredded using at least a cross-cut shredder or pulverized.</w:t>
      </w:r>
    </w:p>
    <w:p w14:paraId="6765BE55" w14:textId="77777777" w:rsidR="00526BCE" w:rsidRPr="00EB1002" w:rsidRDefault="00526BCE" w:rsidP="00526BCE">
      <w:pPr>
        <w:pStyle w:val="ListParagraph"/>
        <w:rPr>
          <w:szCs w:val="24"/>
        </w:rPr>
      </w:pPr>
    </w:p>
    <w:p w14:paraId="4543B239" w14:textId="77777777" w:rsidR="00526BCE" w:rsidRPr="00EB1002" w:rsidRDefault="00526BCE" w:rsidP="00570EDF">
      <w:pPr>
        <w:pStyle w:val="BodyTextIndent"/>
        <w:widowControl w:val="0"/>
        <w:numPr>
          <w:ilvl w:val="0"/>
          <w:numId w:val="23"/>
        </w:numPr>
        <w:tabs>
          <w:tab w:val="left" w:pos="-1440"/>
        </w:tabs>
        <w:spacing w:after="0"/>
        <w:jc w:val="both"/>
        <w:rPr>
          <w:szCs w:val="24"/>
        </w:rPr>
      </w:pPr>
      <w:r w:rsidRPr="00EB1002">
        <w:rPr>
          <w:szCs w:val="24"/>
        </w:rPr>
        <w:t xml:space="preserve">Contractor must provide a letter of certification to the SMUD Project Manager (below) substantially in the form of Attachment B to this </w:t>
      </w:r>
      <w:r>
        <w:rPr>
          <w:szCs w:val="24"/>
        </w:rPr>
        <w:t>CNDA</w:t>
      </w:r>
      <w:r w:rsidRPr="00EB1002">
        <w:rPr>
          <w:szCs w:val="24"/>
        </w:rPr>
        <w:t xml:space="preserve"> and signed by an officer of the company attesting to the destruction</w:t>
      </w:r>
      <w:r>
        <w:rPr>
          <w:szCs w:val="24"/>
        </w:rPr>
        <w:t xml:space="preserve"> or </w:t>
      </w:r>
      <w:r w:rsidRPr="00EB1002">
        <w:rPr>
          <w:szCs w:val="24"/>
        </w:rPr>
        <w:t xml:space="preserve">return of the Confidential Information in conformance with this </w:t>
      </w:r>
      <w:r>
        <w:rPr>
          <w:szCs w:val="24"/>
        </w:rPr>
        <w:t>CNDA</w:t>
      </w:r>
      <w:r w:rsidRPr="00EB1002">
        <w:rPr>
          <w:szCs w:val="24"/>
        </w:rPr>
        <w:t xml:space="preserve">. </w:t>
      </w:r>
    </w:p>
    <w:p w14:paraId="51190B66" w14:textId="77777777" w:rsidR="00E36E08" w:rsidRPr="00EB1002" w:rsidRDefault="00E36E08" w:rsidP="00526BCE">
      <w:pPr>
        <w:jc w:val="both"/>
        <w:rPr>
          <w:szCs w:val="24"/>
        </w:rPr>
      </w:pPr>
    </w:p>
    <w:tbl>
      <w:tblPr>
        <w:tblW w:w="0" w:type="auto"/>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08"/>
      </w:tblGrid>
      <w:tr w:rsidR="00E36E08" w:rsidRPr="00EB1002" w14:paraId="669E4E0A" w14:textId="77777777" w:rsidTr="004F5386">
        <w:tc>
          <w:tcPr>
            <w:tcW w:w="6408" w:type="dxa"/>
          </w:tcPr>
          <w:p w14:paraId="48D727F6" w14:textId="77777777" w:rsidR="00E36E08" w:rsidRPr="00EB1002" w:rsidRDefault="00E36E08" w:rsidP="004F5386">
            <w:pPr>
              <w:pStyle w:val="BodyTextIndent"/>
              <w:tabs>
                <w:tab w:val="right" w:leader="dot" w:pos="9360"/>
              </w:tabs>
              <w:suppressAutoHyphens/>
              <w:spacing w:before="120" w:after="0"/>
              <w:ind w:left="1080" w:right="720" w:hanging="720"/>
              <w:rPr>
                <w:szCs w:val="24"/>
              </w:rPr>
            </w:pPr>
            <w:r>
              <w:rPr>
                <w:szCs w:val="24"/>
              </w:rPr>
              <w:fldChar w:fldCharType="begin">
                <w:ffData>
                  <w:name w:val=""/>
                  <w:enabled/>
                  <w:calcOnExit w:val="0"/>
                  <w:textInput>
                    <w:default w:val="Project Manager Name"/>
                  </w:textInput>
                </w:ffData>
              </w:fldChar>
            </w:r>
            <w:r>
              <w:rPr>
                <w:szCs w:val="24"/>
              </w:rPr>
              <w:instrText xml:space="preserve"> FORMTEXT </w:instrText>
            </w:r>
            <w:r>
              <w:rPr>
                <w:szCs w:val="24"/>
              </w:rPr>
            </w:r>
            <w:r>
              <w:rPr>
                <w:szCs w:val="24"/>
              </w:rPr>
              <w:fldChar w:fldCharType="separate"/>
            </w:r>
            <w:r>
              <w:rPr>
                <w:noProof/>
                <w:szCs w:val="24"/>
              </w:rPr>
              <w:t>Project Manager Name</w:t>
            </w:r>
            <w:r>
              <w:rPr>
                <w:szCs w:val="24"/>
              </w:rPr>
              <w:fldChar w:fldCharType="end"/>
            </w:r>
          </w:p>
          <w:p w14:paraId="0124F564" w14:textId="77777777" w:rsidR="00E36E08" w:rsidRPr="00EB1002" w:rsidRDefault="00E36E08" w:rsidP="004F5386">
            <w:pPr>
              <w:pStyle w:val="BodyTextIndent"/>
              <w:tabs>
                <w:tab w:val="right" w:leader="dot" w:pos="9360"/>
              </w:tabs>
              <w:suppressAutoHyphens/>
              <w:spacing w:after="0"/>
              <w:ind w:left="1080" w:right="720" w:hanging="720"/>
              <w:rPr>
                <w:szCs w:val="24"/>
              </w:rPr>
            </w:pPr>
            <w:r w:rsidRPr="00EB1002">
              <w:rPr>
                <w:szCs w:val="24"/>
              </w:rPr>
              <w:t>Sacramento Municipal Utility District</w:t>
            </w:r>
          </w:p>
          <w:p w14:paraId="01E6BBD3" w14:textId="77777777" w:rsidR="00E36E08" w:rsidRPr="00EB1002" w:rsidRDefault="00E36E08" w:rsidP="004F5386">
            <w:pPr>
              <w:pStyle w:val="BodyTextIndent"/>
              <w:tabs>
                <w:tab w:val="right" w:leader="dot" w:pos="9360"/>
              </w:tabs>
              <w:suppressAutoHyphens/>
              <w:spacing w:after="0"/>
              <w:ind w:left="1080" w:right="720" w:hanging="720"/>
              <w:rPr>
                <w:szCs w:val="24"/>
              </w:rPr>
            </w:pPr>
            <w:r>
              <w:fldChar w:fldCharType="begin">
                <w:ffData>
                  <w:name w:val=""/>
                  <w:enabled/>
                  <w:calcOnExit w:val="0"/>
                  <w:ddList>
                    <w:listEntry w:val="Address"/>
                    <w:listEntry w:val="6201 S Street"/>
                    <w:listEntry w:val="6301 S Street"/>
                    <w:listEntry w:val="4401 Bradshaw Road"/>
                    <w:listEntry w:val="1708 59th Street"/>
                    <w:listEntry w:val="6151 Folsom Blvd"/>
                    <w:listEntry w:val="6100 Folsom Blvd"/>
                    <w:listEntry w:val="P.O. Box 1500"/>
                  </w:ddList>
                </w:ffData>
              </w:fldChar>
            </w:r>
            <w:r>
              <w:instrText xml:space="preserve"> FORMDROPDOWN </w:instrText>
            </w:r>
            <w:r>
              <w:fldChar w:fldCharType="separate"/>
            </w:r>
            <w:r>
              <w:fldChar w:fldCharType="end"/>
            </w:r>
            <w:r w:rsidRPr="00EB1002">
              <w:rPr>
                <w:szCs w:val="24"/>
              </w:rPr>
              <w:t xml:space="preserve">, </w:t>
            </w:r>
            <w:r>
              <w:rPr>
                <w:szCs w:val="24"/>
              </w:rPr>
              <w:fldChar w:fldCharType="begin">
                <w:ffData>
                  <w:name w:val=""/>
                  <w:enabled/>
                  <w:calcOnExit w:val="0"/>
                  <w:textInput>
                    <w:default w:val="MAILSTOP"/>
                  </w:textInput>
                </w:ffData>
              </w:fldChar>
            </w:r>
            <w:r>
              <w:rPr>
                <w:szCs w:val="24"/>
              </w:rPr>
              <w:instrText xml:space="preserve"> FORMTEXT </w:instrText>
            </w:r>
            <w:r>
              <w:rPr>
                <w:szCs w:val="24"/>
              </w:rPr>
            </w:r>
            <w:r>
              <w:rPr>
                <w:szCs w:val="24"/>
              </w:rPr>
              <w:fldChar w:fldCharType="separate"/>
            </w:r>
            <w:r>
              <w:rPr>
                <w:noProof/>
                <w:szCs w:val="24"/>
              </w:rPr>
              <w:t>Mailstop</w:t>
            </w:r>
            <w:r>
              <w:rPr>
                <w:szCs w:val="24"/>
              </w:rPr>
              <w:fldChar w:fldCharType="end"/>
            </w:r>
          </w:p>
          <w:p w14:paraId="0BC02D80" w14:textId="77777777" w:rsidR="00E36E08" w:rsidRPr="00EB1002" w:rsidRDefault="00E36E08" w:rsidP="004F5386">
            <w:pPr>
              <w:pStyle w:val="BodyTextIndent"/>
              <w:tabs>
                <w:tab w:val="right" w:leader="dot" w:pos="9360"/>
              </w:tabs>
              <w:suppressAutoHyphens/>
              <w:spacing w:after="0"/>
              <w:ind w:left="1080" w:right="720" w:hanging="720"/>
              <w:rPr>
                <w:szCs w:val="24"/>
              </w:rPr>
            </w:pPr>
            <w:r>
              <w:fldChar w:fldCharType="begin">
                <w:ffData>
                  <w:name w:val=""/>
                  <w:enabled/>
                  <w:calcOnExit w:val="0"/>
                  <w:ddList>
                    <w:listEntry w:val="City, State  Zip Code"/>
                    <w:listEntry w:val="Sacramento, CA  95817"/>
                    <w:listEntry w:val="Sacramento, CA  95826"/>
                    <w:listEntry w:val="Sacramento, CA  95827"/>
                    <w:listEntry w:val="Sacramento, CA  95819"/>
                    <w:listEntry w:val="Herald, CA  95638"/>
                    <w:listEntry w:val="Pollock Pines, CA  95726"/>
                  </w:ddList>
                </w:ffData>
              </w:fldChar>
            </w:r>
            <w:r>
              <w:instrText xml:space="preserve"> FORMDROPDOWN </w:instrText>
            </w:r>
            <w:r>
              <w:fldChar w:fldCharType="separate"/>
            </w:r>
            <w:r>
              <w:fldChar w:fldCharType="end"/>
            </w:r>
          </w:p>
        </w:tc>
      </w:tr>
    </w:tbl>
    <w:p w14:paraId="6224D295" w14:textId="77777777" w:rsidR="00E36E08" w:rsidRPr="00EB1002" w:rsidRDefault="00E36E08" w:rsidP="00E36E08">
      <w:pPr>
        <w:jc w:val="both"/>
      </w:pPr>
    </w:p>
    <w:p w14:paraId="39AF9604" w14:textId="77777777" w:rsidR="00E36E08" w:rsidRPr="00EB1002" w:rsidRDefault="00E36E08" w:rsidP="00570EDF">
      <w:pPr>
        <w:pStyle w:val="BodyTextIndent"/>
        <w:widowControl w:val="0"/>
        <w:numPr>
          <w:ilvl w:val="0"/>
          <w:numId w:val="23"/>
        </w:numPr>
        <w:tabs>
          <w:tab w:val="left" w:pos="-1440"/>
        </w:tabs>
        <w:spacing w:after="0"/>
        <w:jc w:val="both"/>
        <w:rPr>
          <w:szCs w:val="24"/>
        </w:rPr>
      </w:pPr>
      <w:r w:rsidRPr="00EB1002">
        <w:rPr>
          <w:szCs w:val="24"/>
        </w:rPr>
        <w:t xml:space="preserve">If there is a breach of </w:t>
      </w:r>
      <w:r>
        <w:rPr>
          <w:szCs w:val="24"/>
        </w:rPr>
        <w:t xml:space="preserve">confidentiality </w:t>
      </w:r>
      <w:r w:rsidRPr="00EB1002">
        <w:rPr>
          <w:szCs w:val="24"/>
        </w:rPr>
        <w:t xml:space="preserve">of Confidential Information, Contractor will notify SMUD </w:t>
      </w:r>
      <w:r w:rsidR="00E54CC3">
        <w:rPr>
          <w:szCs w:val="24"/>
        </w:rPr>
        <w:t>Cybers</w:t>
      </w:r>
      <w:r w:rsidRPr="00EB1002">
        <w:rPr>
          <w:szCs w:val="24"/>
        </w:rPr>
        <w:t xml:space="preserve">ecurity by email and telephone without unnecessary delay using the contact information provided below.  Contractor agrees to cooperate with SMUD in identifying the extent of which Confidential Information has been exposed and the measures necessary to </w:t>
      </w:r>
      <w:r w:rsidRPr="00EB1002">
        <w:rPr>
          <w:szCs w:val="24"/>
        </w:rPr>
        <w:lastRenderedPageBreak/>
        <w:t>limit further exposure of Confidential Information.</w:t>
      </w:r>
    </w:p>
    <w:p w14:paraId="201AE2E8" w14:textId="77777777" w:rsidR="00E36E08" w:rsidRPr="00EB1002" w:rsidRDefault="00E36E08" w:rsidP="00E36E08">
      <w:pPr>
        <w:pStyle w:val="ListParagraph"/>
        <w:rPr>
          <w:szCs w:val="24"/>
        </w:rPr>
      </w:pPr>
    </w:p>
    <w:tbl>
      <w:tblPr>
        <w:tblW w:w="0" w:type="auto"/>
        <w:tblInd w:w="1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90"/>
      </w:tblGrid>
      <w:tr w:rsidR="00E36E08" w:rsidRPr="00EB1002" w14:paraId="0BA6F316" w14:textId="77777777" w:rsidTr="004F5386">
        <w:tc>
          <w:tcPr>
            <w:tcW w:w="6390" w:type="dxa"/>
          </w:tcPr>
          <w:p w14:paraId="427FB4C0" w14:textId="77777777" w:rsidR="00E36E08" w:rsidRPr="00EB1002" w:rsidRDefault="00E36E08" w:rsidP="004F5386">
            <w:pPr>
              <w:pStyle w:val="BodyTextIndent"/>
              <w:tabs>
                <w:tab w:val="right" w:leader="dot" w:pos="9360"/>
              </w:tabs>
              <w:suppressAutoHyphens/>
              <w:spacing w:after="0"/>
              <w:ind w:left="1440" w:right="720" w:hanging="1098"/>
              <w:rPr>
                <w:szCs w:val="24"/>
              </w:rPr>
            </w:pPr>
            <w:r w:rsidRPr="00EB1002">
              <w:rPr>
                <w:szCs w:val="24"/>
              </w:rPr>
              <w:t xml:space="preserve">SMUD </w:t>
            </w:r>
            <w:r w:rsidR="00E54CC3">
              <w:rPr>
                <w:szCs w:val="24"/>
              </w:rPr>
              <w:t>CISO</w:t>
            </w:r>
          </w:p>
          <w:p w14:paraId="3845F4C1" w14:textId="77777777" w:rsidR="00E36E08" w:rsidRPr="00EB1002" w:rsidRDefault="00E36E08" w:rsidP="004F5386">
            <w:pPr>
              <w:pStyle w:val="BodyTextIndent"/>
              <w:tabs>
                <w:tab w:val="right" w:leader="dot" w:pos="9360"/>
              </w:tabs>
              <w:suppressAutoHyphens/>
              <w:spacing w:after="0"/>
              <w:ind w:left="1440" w:right="720" w:hanging="1098"/>
              <w:rPr>
                <w:szCs w:val="24"/>
              </w:rPr>
            </w:pPr>
            <w:r w:rsidRPr="00EB1002">
              <w:rPr>
                <w:szCs w:val="24"/>
              </w:rPr>
              <w:t xml:space="preserve">Email:  </w:t>
            </w:r>
            <w:r w:rsidR="00C120FA">
              <w:rPr>
                <w:szCs w:val="24"/>
              </w:rPr>
              <w:t>ISOC@smud.org</w:t>
            </w:r>
          </w:p>
          <w:p w14:paraId="6ECB6322" w14:textId="77777777" w:rsidR="00E36E08" w:rsidRPr="00EB1002" w:rsidRDefault="00E36E08" w:rsidP="004F5386">
            <w:pPr>
              <w:pStyle w:val="BodyTextIndent"/>
              <w:tabs>
                <w:tab w:val="right" w:leader="dot" w:pos="9360"/>
              </w:tabs>
              <w:suppressAutoHyphens/>
              <w:spacing w:after="0"/>
              <w:ind w:left="1440" w:right="720" w:hanging="1098"/>
              <w:rPr>
                <w:szCs w:val="24"/>
              </w:rPr>
            </w:pPr>
            <w:r w:rsidRPr="00EB1002">
              <w:rPr>
                <w:szCs w:val="24"/>
              </w:rPr>
              <w:t>Telephone</w:t>
            </w:r>
            <w:proofErr w:type="gramStart"/>
            <w:r w:rsidRPr="00EB1002">
              <w:rPr>
                <w:szCs w:val="24"/>
              </w:rPr>
              <w:t>:  916</w:t>
            </w:r>
            <w:proofErr w:type="gramEnd"/>
            <w:r w:rsidRPr="00EB1002">
              <w:rPr>
                <w:szCs w:val="24"/>
              </w:rPr>
              <w:t>-732-</w:t>
            </w:r>
            <w:r w:rsidR="00AA373B">
              <w:rPr>
                <w:szCs w:val="24"/>
              </w:rPr>
              <w:t>6</w:t>
            </w:r>
            <w:r w:rsidRPr="00EB1002">
              <w:rPr>
                <w:szCs w:val="24"/>
              </w:rPr>
              <w:t>500</w:t>
            </w:r>
          </w:p>
        </w:tc>
      </w:tr>
    </w:tbl>
    <w:p w14:paraId="1EC83D7B" w14:textId="77777777" w:rsidR="00E36E08" w:rsidRPr="00EB1002" w:rsidRDefault="00E36E08" w:rsidP="00E36E08">
      <w:pPr>
        <w:pStyle w:val="BodyTextIndent"/>
        <w:ind w:left="1800"/>
        <w:rPr>
          <w:szCs w:val="24"/>
        </w:rPr>
      </w:pPr>
    </w:p>
    <w:p w14:paraId="02EB4ACA" w14:textId="77777777" w:rsidR="00526BCE" w:rsidRPr="00EB1002" w:rsidRDefault="00526BCE" w:rsidP="00570EDF">
      <w:pPr>
        <w:widowControl w:val="0"/>
        <w:numPr>
          <w:ilvl w:val="0"/>
          <w:numId w:val="23"/>
        </w:numPr>
        <w:tabs>
          <w:tab w:val="left" w:pos="-1440"/>
        </w:tabs>
        <w:jc w:val="both"/>
      </w:pPr>
      <w:r w:rsidRPr="00EB1002">
        <w:t xml:space="preserve">The term “Confidential Information” shall not include such portions of the Confidential Information which (i) are or become generally available to the public other than as a result of a disclosure by Contractor </w:t>
      </w:r>
      <w:r>
        <w:t>or its Representatives</w:t>
      </w:r>
      <w:r w:rsidRPr="00EB1002">
        <w:t xml:space="preserve">, or (ii) become available to Contractor </w:t>
      </w:r>
      <w:r>
        <w:t>or its Representatives</w:t>
      </w:r>
      <w:r w:rsidRPr="00EB1002">
        <w:t xml:space="preserve"> on a non-confidential basis from a source other than SMUD </w:t>
      </w:r>
      <w:r>
        <w:t xml:space="preserve">which </w:t>
      </w:r>
      <w:r w:rsidRPr="00EB1002">
        <w:t>is not prohibited from disclosing such information to Contractor</w:t>
      </w:r>
      <w:r>
        <w:t xml:space="preserve"> or its Representatives</w:t>
      </w:r>
      <w:r w:rsidRPr="00EB1002">
        <w:t xml:space="preserve"> by a legal, contractual, or fiduciary obligation, </w:t>
      </w:r>
      <w:bookmarkStart w:id="46" w:name="OLE_LINK1"/>
      <w:r w:rsidRPr="00EB1002">
        <w:t xml:space="preserve">or (iii) Contractor </w:t>
      </w:r>
      <w:r>
        <w:t>or its Representatives</w:t>
      </w:r>
      <w:r w:rsidRPr="00EB1002">
        <w:t xml:space="preserve"> knew prior to disclosure as evidenced by Contractor’s </w:t>
      </w:r>
      <w:r>
        <w:t>or its Representatives’</w:t>
      </w:r>
      <w:r w:rsidRPr="00EB1002">
        <w:t xml:space="preserve"> written records; or (iv) is disclosed under the order or requirement of a court, administrative agency, or other governmental body or is otherwise required by law to be disclosed</w:t>
      </w:r>
      <w:bookmarkEnd w:id="46"/>
      <w:r w:rsidRPr="00EB1002">
        <w:t xml:space="preserve"> </w:t>
      </w:r>
      <w:r w:rsidRPr="00985D30">
        <w:t>including</w:t>
      </w:r>
      <w:r>
        <w:t>, but not limited to, the California Public Records Act, or (v) has been independently developed by Contractor or its Representatives without access to or use of SMUD’s Confidential Information.</w:t>
      </w:r>
    </w:p>
    <w:p w14:paraId="17A0D637" w14:textId="77777777" w:rsidR="00526BCE" w:rsidRPr="00EB1002" w:rsidRDefault="00526BCE" w:rsidP="00526BCE">
      <w:pPr>
        <w:jc w:val="both"/>
      </w:pPr>
    </w:p>
    <w:p w14:paraId="1046C39E" w14:textId="77777777" w:rsidR="00526BCE" w:rsidRPr="00EB1002" w:rsidRDefault="00526BCE" w:rsidP="00570EDF">
      <w:pPr>
        <w:widowControl w:val="0"/>
        <w:numPr>
          <w:ilvl w:val="0"/>
          <w:numId w:val="23"/>
        </w:numPr>
        <w:tabs>
          <w:tab w:val="left" w:pos="-1440"/>
        </w:tabs>
        <w:jc w:val="both"/>
      </w:pPr>
      <w:r w:rsidRPr="00EB1002">
        <w:t xml:space="preserve">In the event that Contractor </w:t>
      </w:r>
      <w:r>
        <w:t>or its Representatives</w:t>
      </w:r>
      <w:r w:rsidRPr="00EB1002">
        <w:t xml:space="preserve"> or anyone to whom Contractor </w:t>
      </w:r>
      <w:r>
        <w:t>or its Representatives</w:t>
      </w:r>
      <w:r w:rsidRPr="00EB1002">
        <w:t xml:space="preserve"> transmits the Confidential Information pursuant to this </w:t>
      </w:r>
      <w:r>
        <w:t>CNDA</w:t>
      </w:r>
      <w:r w:rsidRPr="00EB1002">
        <w:t xml:space="preserve"> becomes legally compelled to disclose any of the Confidential Information, Contractor will provide SMUD with prompt notice so that SMUD may seek a protective order or other appropriate remedy and/or waive compliance with the provisions of this </w:t>
      </w:r>
      <w:r>
        <w:t>CNDA</w:t>
      </w:r>
      <w:r w:rsidRPr="00EB1002">
        <w:t xml:space="preserve">.  In the event that such protective order or other remedy is not obtained, or that SMUD </w:t>
      </w:r>
      <w:r>
        <w:t xml:space="preserve">in writing </w:t>
      </w:r>
      <w:r w:rsidRPr="00EB1002">
        <w:t xml:space="preserve">waives compliance with the provisions of this </w:t>
      </w:r>
      <w:r>
        <w:t>CNDA</w:t>
      </w:r>
      <w:r w:rsidRPr="00EB1002">
        <w:t>, such Contractor</w:t>
      </w:r>
      <w:r>
        <w:t xml:space="preserve"> or its Representatives</w:t>
      </w:r>
      <w:r w:rsidRPr="00EB1002">
        <w:t xml:space="preserve"> will furnish only that portion of the Confidential Information which such Contractor </w:t>
      </w:r>
      <w:r>
        <w:t>or its Representatives</w:t>
      </w:r>
      <w:r w:rsidRPr="00EB1002">
        <w:t xml:space="preserve"> is advised by opinion of counsel is legally required, and will exercise </w:t>
      </w:r>
      <w:r>
        <w:t>industry best practices</w:t>
      </w:r>
      <w:r w:rsidRPr="00EB1002">
        <w:t xml:space="preserve"> to obtain reliable assurance that confidential treatment will be accorded the Confidential Information.</w:t>
      </w:r>
    </w:p>
    <w:p w14:paraId="05CB4165" w14:textId="77777777" w:rsidR="00526BCE" w:rsidRPr="00EB1002" w:rsidRDefault="00526BCE" w:rsidP="00526BCE">
      <w:pPr>
        <w:jc w:val="both"/>
      </w:pPr>
    </w:p>
    <w:p w14:paraId="61986D9F" w14:textId="77777777" w:rsidR="00526BCE" w:rsidRPr="00EB1002" w:rsidRDefault="00526BCE" w:rsidP="00570EDF">
      <w:pPr>
        <w:widowControl w:val="0"/>
        <w:numPr>
          <w:ilvl w:val="0"/>
          <w:numId w:val="23"/>
        </w:numPr>
        <w:tabs>
          <w:tab w:val="left" w:pos="-1440"/>
        </w:tabs>
        <w:jc w:val="both"/>
      </w:pPr>
      <w:r w:rsidRPr="00EB1002">
        <w:t xml:space="preserve">Contractor acknowledges that remedies at law may be inadequate to protect against breach of this </w:t>
      </w:r>
      <w:r>
        <w:t>CNDA</w:t>
      </w:r>
      <w:r w:rsidRPr="00EB1002">
        <w:t xml:space="preserve">, and Contractor hereby in advance agrees to the </w:t>
      </w:r>
      <w:r w:rsidR="00BC7B63">
        <w:t>seeking</w:t>
      </w:r>
      <w:r w:rsidRPr="00EB1002">
        <w:t xml:space="preserve"> of injunctive relief in SMUD’s favor without proof of actual damages in addition to, and not in lieu of, all other remedies available to SMUD.  </w:t>
      </w:r>
    </w:p>
    <w:p w14:paraId="2FB253DD" w14:textId="77777777" w:rsidR="00526BCE" w:rsidRPr="00EB1002" w:rsidRDefault="00526BCE" w:rsidP="00526BCE">
      <w:pPr>
        <w:pStyle w:val="BodyTextIndent"/>
        <w:rPr>
          <w:szCs w:val="24"/>
        </w:rPr>
      </w:pPr>
      <w:r w:rsidRPr="00EB1002">
        <w:rPr>
          <w:szCs w:val="24"/>
        </w:rPr>
        <w:t xml:space="preserve"> </w:t>
      </w:r>
    </w:p>
    <w:p w14:paraId="67481CB9" w14:textId="77777777" w:rsidR="00526BCE" w:rsidRPr="000823C4" w:rsidRDefault="00526BCE" w:rsidP="00570EDF">
      <w:pPr>
        <w:pStyle w:val="BodyTextIndent"/>
        <w:widowControl w:val="0"/>
        <w:numPr>
          <w:ilvl w:val="0"/>
          <w:numId w:val="23"/>
        </w:numPr>
        <w:tabs>
          <w:tab w:val="left" w:pos="-1440"/>
        </w:tabs>
        <w:spacing w:after="0"/>
        <w:jc w:val="both"/>
        <w:rPr>
          <w:szCs w:val="24"/>
        </w:rPr>
      </w:pPr>
      <w:r w:rsidRPr="00EB1002">
        <w:t>Contractor further acknowledges that no failure or delay by SMUD in exercising any right, power, or privilege hereunder shall operate as a waiver thereof, nor shall any single or partial exercise thereof, or of any other grant, power, or privilege hereunder, so operate as a waiver.</w:t>
      </w:r>
    </w:p>
    <w:p w14:paraId="5482E46F" w14:textId="77777777" w:rsidR="00526BCE" w:rsidRDefault="00526BCE" w:rsidP="00526BCE">
      <w:pPr>
        <w:pStyle w:val="ListParagraph"/>
        <w:rPr>
          <w:szCs w:val="24"/>
        </w:rPr>
      </w:pPr>
    </w:p>
    <w:p w14:paraId="3C826080" w14:textId="77777777" w:rsidR="00526BCE" w:rsidRPr="00EB1002" w:rsidRDefault="00526BCE" w:rsidP="00570EDF">
      <w:pPr>
        <w:pStyle w:val="BodyTextIndent"/>
        <w:widowControl w:val="0"/>
        <w:numPr>
          <w:ilvl w:val="0"/>
          <w:numId w:val="23"/>
        </w:numPr>
        <w:tabs>
          <w:tab w:val="left" w:pos="-1440"/>
        </w:tabs>
        <w:spacing w:after="0"/>
        <w:jc w:val="both"/>
        <w:rPr>
          <w:szCs w:val="24"/>
        </w:rPr>
      </w:pPr>
      <w:r w:rsidRPr="00EB1002">
        <w:rPr>
          <w:szCs w:val="24"/>
        </w:rPr>
        <w:t xml:space="preserve">This </w:t>
      </w:r>
      <w:r>
        <w:rPr>
          <w:szCs w:val="24"/>
        </w:rPr>
        <w:t>CNDA</w:t>
      </w:r>
      <w:r w:rsidRPr="00EB1002">
        <w:rPr>
          <w:szCs w:val="24"/>
        </w:rPr>
        <w:t xml:space="preserve"> shall be governed by the laws of the State of California.  Any disputes regarding this </w:t>
      </w:r>
      <w:r>
        <w:rPr>
          <w:szCs w:val="24"/>
        </w:rPr>
        <w:t>CNDA</w:t>
      </w:r>
      <w:r w:rsidRPr="00EB1002">
        <w:rPr>
          <w:szCs w:val="24"/>
        </w:rPr>
        <w:t xml:space="preserve"> shall be resolved in accordance with the dispute resolution provisions of the Contract.</w:t>
      </w:r>
    </w:p>
    <w:p w14:paraId="70BCD0BC" w14:textId="77777777" w:rsidR="00526BCE" w:rsidRPr="00EB1002" w:rsidRDefault="00526BCE" w:rsidP="00526BCE">
      <w:pPr>
        <w:pStyle w:val="BodyTextIndent"/>
        <w:rPr>
          <w:szCs w:val="24"/>
        </w:rPr>
      </w:pPr>
    </w:p>
    <w:p w14:paraId="16A0AC05" w14:textId="77777777" w:rsidR="00526BCE" w:rsidRPr="00EB1002" w:rsidRDefault="00526BCE" w:rsidP="00570EDF">
      <w:pPr>
        <w:pStyle w:val="BodyTextIndent"/>
        <w:widowControl w:val="0"/>
        <w:numPr>
          <w:ilvl w:val="0"/>
          <w:numId w:val="23"/>
        </w:numPr>
        <w:tabs>
          <w:tab w:val="left" w:pos="-1440"/>
        </w:tabs>
        <w:spacing w:after="0"/>
        <w:jc w:val="both"/>
        <w:rPr>
          <w:szCs w:val="24"/>
        </w:rPr>
      </w:pPr>
      <w:r w:rsidRPr="00EB1002">
        <w:rPr>
          <w:szCs w:val="24"/>
        </w:rPr>
        <w:t xml:space="preserve">Upon the termination of the Contract, all Confidential Information obtained under this </w:t>
      </w:r>
      <w:r>
        <w:rPr>
          <w:szCs w:val="24"/>
        </w:rPr>
        <w:lastRenderedPageBreak/>
        <w:t>CNDA</w:t>
      </w:r>
      <w:r w:rsidRPr="00EB1002">
        <w:rPr>
          <w:szCs w:val="24"/>
        </w:rPr>
        <w:t xml:space="preserve"> shall be destroyed pursuant to Sections </w:t>
      </w:r>
      <w:r>
        <w:rPr>
          <w:szCs w:val="24"/>
        </w:rPr>
        <w:t>4</w:t>
      </w:r>
      <w:r w:rsidRPr="00EB1002">
        <w:rPr>
          <w:szCs w:val="24"/>
        </w:rPr>
        <w:t xml:space="preserve"> and </w:t>
      </w:r>
      <w:r>
        <w:rPr>
          <w:szCs w:val="24"/>
        </w:rPr>
        <w:t>5</w:t>
      </w:r>
      <w:r w:rsidRPr="00EB1002">
        <w:rPr>
          <w:szCs w:val="24"/>
        </w:rPr>
        <w:t xml:space="preserve"> above.  Notwithstanding such termination, the obligations of Contractor </w:t>
      </w:r>
      <w:r>
        <w:rPr>
          <w:szCs w:val="24"/>
        </w:rPr>
        <w:t xml:space="preserve">and its Representatives </w:t>
      </w:r>
      <w:r w:rsidRPr="00EB1002">
        <w:rPr>
          <w:szCs w:val="24"/>
        </w:rPr>
        <w:t>to protect the confidentiality of the Confidential Information shall survive in perpetuity.</w:t>
      </w:r>
    </w:p>
    <w:p w14:paraId="2CF3E8B3" w14:textId="77777777" w:rsidR="00526BCE" w:rsidRPr="00EB1002" w:rsidRDefault="00526BCE" w:rsidP="00526BCE">
      <w:pPr>
        <w:pStyle w:val="BodyTextIndent"/>
        <w:rPr>
          <w:szCs w:val="24"/>
        </w:rPr>
      </w:pPr>
    </w:p>
    <w:p w14:paraId="2432ED4D" w14:textId="77777777" w:rsidR="00526BCE" w:rsidRPr="00EB1002" w:rsidRDefault="00526BCE" w:rsidP="00570EDF">
      <w:pPr>
        <w:pStyle w:val="BodyTextIndent"/>
        <w:widowControl w:val="0"/>
        <w:numPr>
          <w:ilvl w:val="0"/>
          <w:numId w:val="23"/>
        </w:numPr>
        <w:tabs>
          <w:tab w:val="left" w:pos="-1440"/>
        </w:tabs>
        <w:spacing w:after="0"/>
        <w:jc w:val="both"/>
        <w:rPr>
          <w:szCs w:val="24"/>
        </w:rPr>
      </w:pPr>
      <w:r w:rsidRPr="00EB1002">
        <w:rPr>
          <w:szCs w:val="24"/>
        </w:rPr>
        <w:t xml:space="preserve">This </w:t>
      </w:r>
      <w:r>
        <w:rPr>
          <w:szCs w:val="24"/>
        </w:rPr>
        <w:t>CNDA</w:t>
      </w:r>
      <w:r w:rsidRPr="00EB1002">
        <w:rPr>
          <w:szCs w:val="24"/>
        </w:rPr>
        <w:t xml:space="preserve">, together with the Contract, represents the entire agreement of the Parties pertaining to the subject matter of this </w:t>
      </w:r>
      <w:r>
        <w:rPr>
          <w:szCs w:val="24"/>
        </w:rPr>
        <w:t>CNDA</w:t>
      </w:r>
      <w:r w:rsidRPr="00EB1002">
        <w:rPr>
          <w:szCs w:val="24"/>
        </w:rPr>
        <w:t xml:space="preserve">, and supersedes </w:t>
      </w:r>
      <w:proofErr w:type="gramStart"/>
      <w:r w:rsidRPr="00EB1002">
        <w:rPr>
          <w:szCs w:val="24"/>
        </w:rPr>
        <w:t>any and all</w:t>
      </w:r>
      <w:proofErr w:type="gramEnd"/>
      <w:r w:rsidRPr="00EB1002">
        <w:rPr>
          <w:szCs w:val="24"/>
        </w:rPr>
        <w:t xml:space="preserve"> prior oral discussions and/or written correspondence or agreements between the Parties with respect thereto.</w:t>
      </w:r>
    </w:p>
    <w:p w14:paraId="50C66762" w14:textId="77777777" w:rsidR="00E36E08" w:rsidRDefault="00E36E08" w:rsidP="00E36E08">
      <w:pPr>
        <w:ind w:left="720" w:firstLine="720"/>
        <w:jc w:val="both"/>
      </w:pPr>
    </w:p>
    <w:p w14:paraId="6678EE38" w14:textId="77777777" w:rsidR="00526BCE" w:rsidRPr="00EB1002" w:rsidRDefault="00526BCE" w:rsidP="00E36E08">
      <w:pPr>
        <w:ind w:left="720" w:firstLine="720"/>
        <w:jc w:val="both"/>
      </w:pPr>
    </w:p>
    <w:p w14:paraId="4857CF75" w14:textId="77777777" w:rsidR="00E36E08" w:rsidRPr="00EB1002" w:rsidRDefault="00E36E08" w:rsidP="00E36E08">
      <w:pPr>
        <w:jc w:val="both"/>
      </w:pPr>
      <w:r w:rsidRPr="00EB1002">
        <w:t xml:space="preserve">IN WITNESS WHEREOF, each Party has caused this </w:t>
      </w:r>
      <w:r w:rsidR="00B676CA">
        <w:t>C</w:t>
      </w:r>
      <w:r>
        <w:t>NDA</w:t>
      </w:r>
      <w:r w:rsidRPr="00EB1002">
        <w:t xml:space="preserve"> to be executed by its respective, fully authorized representative as of the date first written above.</w:t>
      </w:r>
    </w:p>
    <w:p w14:paraId="6BBE91AB" w14:textId="77777777" w:rsidR="00E36E08" w:rsidRPr="00EB1002" w:rsidRDefault="00E36E08" w:rsidP="00E36E08">
      <w:pPr>
        <w:jc w:val="both"/>
      </w:pPr>
    </w:p>
    <w:tbl>
      <w:tblPr>
        <w:tblpPr w:leftFromText="180" w:rightFromText="180" w:vertAnchor="text" w:horzAnchor="margin" w:tblpY="167"/>
        <w:tblW w:w="0" w:type="auto"/>
        <w:tblLayout w:type="fixed"/>
        <w:tblLook w:val="0000" w:firstRow="0" w:lastRow="0" w:firstColumn="0" w:lastColumn="0" w:noHBand="0" w:noVBand="0"/>
      </w:tblPr>
      <w:tblGrid>
        <w:gridCol w:w="4608"/>
        <w:gridCol w:w="4950"/>
      </w:tblGrid>
      <w:tr w:rsidR="00E36E08" w:rsidRPr="00EB1002" w14:paraId="14025957" w14:textId="77777777" w:rsidTr="004F5386">
        <w:trPr>
          <w:cantSplit/>
        </w:trPr>
        <w:tc>
          <w:tcPr>
            <w:tcW w:w="4608" w:type="dxa"/>
            <w:tcBorders>
              <w:top w:val="nil"/>
              <w:left w:val="nil"/>
              <w:bottom w:val="nil"/>
              <w:right w:val="nil"/>
            </w:tcBorders>
          </w:tcPr>
          <w:p w14:paraId="08E748FB" w14:textId="77777777" w:rsidR="00E36E08" w:rsidRDefault="005343D4" w:rsidP="004F5386">
            <w:pPr>
              <w:keepNext/>
              <w:keepLines/>
              <w:tabs>
                <w:tab w:val="left" w:pos="720"/>
                <w:tab w:val="left" w:pos="4140"/>
              </w:tabs>
              <w:rPr>
                <w:b/>
              </w:rPr>
            </w:pPr>
            <w:r w:rsidRPr="00E36E08">
              <w:rPr>
                <w:b/>
              </w:rPr>
              <w:fldChar w:fldCharType="begin"/>
            </w:r>
            <w:r w:rsidRPr="00E36E08">
              <w:rPr>
                <w:b/>
              </w:rPr>
              <w:instrText xml:space="preserve"> REF  ContractorName  \* MERGEFORMAT </w:instrText>
            </w:r>
            <w:r w:rsidRPr="00E36E08">
              <w:rPr>
                <w:b/>
              </w:rPr>
              <w:fldChar w:fldCharType="separate"/>
            </w:r>
            <w:r w:rsidR="00E15CDD" w:rsidRPr="00E15CDD">
              <w:rPr>
                <w:b/>
                <w:noProof/>
              </w:rPr>
              <w:t>CONTRACTOR NAME</w:t>
            </w:r>
            <w:r w:rsidRPr="00E36E08">
              <w:rPr>
                <w:b/>
              </w:rPr>
              <w:fldChar w:fldCharType="end"/>
            </w:r>
          </w:p>
          <w:p w14:paraId="2BE78267" w14:textId="77777777" w:rsidR="005343D4" w:rsidRPr="00EB1002" w:rsidRDefault="005343D4" w:rsidP="004F5386">
            <w:pPr>
              <w:keepNext/>
              <w:keepLines/>
              <w:tabs>
                <w:tab w:val="left" w:pos="720"/>
                <w:tab w:val="left" w:pos="4140"/>
              </w:tabs>
              <w:rPr>
                <w:b/>
              </w:rPr>
            </w:pPr>
          </w:p>
        </w:tc>
        <w:tc>
          <w:tcPr>
            <w:tcW w:w="4950" w:type="dxa"/>
            <w:tcBorders>
              <w:top w:val="nil"/>
              <w:left w:val="nil"/>
              <w:bottom w:val="nil"/>
              <w:right w:val="nil"/>
            </w:tcBorders>
          </w:tcPr>
          <w:p w14:paraId="6B826C40" w14:textId="77777777" w:rsidR="00E36E08" w:rsidRDefault="005343D4" w:rsidP="005343D4">
            <w:pPr>
              <w:keepNext/>
              <w:keepLines/>
              <w:tabs>
                <w:tab w:val="left" w:pos="612"/>
                <w:tab w:val="left" w:pos="4032"/>
              </w:tabs>
              <w:rPr>
                <w:b/>
              </w:rPr>
            </w:pPr>
            <w:r w:rsidRPr="00EB1002">
              <w:rPr>
                <w:b/>
              </w:rPr>
              <w:t>SACRAMENTO MUNICIPAL UTILITY DISTRICT</w:t>
            </w:r>
          </w:p>
          <w:p w14:paraId="057FD45B" w14:textId="77777777" w:rsidR="005343D4" w:rsidRPr="00EB1002" w:rsidRDefault="005343D4" w:rsidP="005343D4">
            <w:pPr>
              <w:keepNext/>
              <w:keepLines/>
              <w:tabs>
                <w:tab w:val="left" w:pos="612"/>
                <w:tab w:val="left" w:pos="4032"/>
              </w:tabs>
              <w:rPr>
                <w:b/>
              </w:rPr>
            </w:pPr>
          </w:p>
        </w:tc>
      </w:tr>
      <w:tr w:rsidR="00E36E08" w:rsidRPr="00EB1002" w14:paraId="6C3FE1A4" w14:textId="77777777" w:rsidTr="004F5386">
        <w:trPr>
          <w:cantSplit/>
        </w:trPr>
        <w:tc>
          <w:tcPr>
            <w:tcW w:w="4608" w:type="dxa"/>
            <w:tcBorders>
              <w:top w:val="nil"/>
              <w:left w:val="nil"/>
              <w:bottom w:val="nil"/>
              <w:right w:val="nil"/>
            </w:tcBorders>
          </w:tcPr>
          <w:p w14:paraId="392A0D83" w14:textId="77777777" w:rsidR="00E36E08" w:rsidRPr="00EB1002" w:rsidRDefault="00E36E08" w:rsidP="004F5386">
            <w:pPr>
              <w:keepNext/>
              <w:keepLines/>
              <w:tabs>
                <w:tab w:val="left" w:pos="720"/>
                <w:tab w:val="left" w:pos="4140"/>
              </w:tabs>
            </w:pPr>
            <w:r w:rsidRPr="00EB1002">
              <w:t>By:</w:t>
            </w:r>
            <w:r w:rsidRPr="00EB1002">
              <w:tab/>
            </w:r>
            <w:r w:rsidRPr="00EB1002">
              <w:rPr>
                <w:u w:val="single"/>
              </w:rPr>
              <w:tab/>
            </w:r>
          </w:p>
        </w:tc>
        <w:tc>
          <w:tcPr>
            <w:tcW w:w="4950" w:type="dxa"/>
            <w:tcBorders>
              <w:top w:val="nil"/>
              <w:left w:val="nil"/>
              <w:bottom w:val="nil"/>
              <w:right w:val="nil"/>
            </w:tcBorders>
          </w:tcPr>
          <w:p w14:paraId="1D552931" w14:textId="77777777" w:rsidR="00E36E08" w:rsidRPr="00EB1002" w:rsidRDefault="00E36E08" w:rsidP="004F5386">
            <w:pPr>
              <w:keepNext/>
              <w:keepLines/>
              <w:tabs>
                <w:tab w:val="left" w:pos="612"/>
                <w:tab w:val="left" w:pos="4032"/>
              </w:tabs>
            </w:pPr>
            <w:proofErr w:type="gramStart"/>
            <w:r w:rsidRPr="00EB1002">
              <w:t>By</w:t>
            </w:r>
            <w:proofErr w:type="gramEnd"/>
            <w:r w:rsidRPr="00EB1002">
              <w:tab/>
            </w:r>
            <w:r w:rsidRPr="00EB1002">
              <w:rPr>
                <w:u w:val="single"/>
              </w:rPr>
              <w:tab/>
            </w:r>
          </w:p>
          <w:p w14:paraId="671A0508" w14:textId="77777777" w:rsidR="00E36E08" w:rsidRPr="00EB1002" w:rsidRDefault="00E36E08" w:rsidP="004F5386">
            <w:pPr>
              <w:keepNext/>
              <w:keepLines/>
              <w:tabs>
                <w:tab w:val="left" w:pos="612"/>
                <w:tab w:val="left" w:pos="4032"/>
              </w:tabs>
            </w:pPr>
          </w:p>
        </w:tc>
      </w:tr>
      <w:tr w:rsidR="00E36E08" w:rsidRPr="00EB1002" w14:paraId="6748C399" w14:textId="77777777" w:rsidTr="004F5386">
        <w:trPr>
          <w:cantSplit/>
        </w:trPr>
        <w:tc>
          <w:tcPr>
            <w:tcW w:w="4608" w:type="dxa"/>
            <w:tcBorders>
              <w:top w:val="nil"/>
              <w:left w:val="nil"/>
              <w:bottom w:val="nil"/>
              <w:right w:val="nil"/>
            </w:tcBorders>
          </w:tcPr>
          <w:p w14:paraId="69C03355" w14:textId="77777777" w:rsidR="00E36E08" w:rsidRPr="00EB1002" w:rsidRDefault="00E36E08" w:rsidP="004F5386">
            <w:pPr>
              <w:keepNext/>
              <w:keepLines/>
              <w:tabs>
                <w:tab w:val="left" w:pos="720"/>
                <w:tab w:val="left" w:pos="4140"/>
              </w:tabs>
            </w:pPr>
            <w:r w:rsidRPr="00EB1002">
              <w:t>Title:</w:t>
            </w:r>
            <w:r w:rsidRPr="00EB1002">
              <w:tab/>
            </w:r>
            <w:r w:rsidRPr="00EB1002">
              <w:rPr>
                <w:u w:val="single"/>
              </w:rPr>
              <w:tab/>
            </w:r>
          </w:p>
        </w:tc>
        <w:tc>
          <w:tcPr>
            <w:tcW w:w="4950" w:type="dxa"/>
            <w:tcBorders>
              <w:top w:val="nil"/>
              <w:left w:val="nil"/>
              <w:bottom w:val="nil"/>
              <w:right w:val="nil"/>
            </w:tcBorders>
          </w:tcPr>
          <w:p w14:paraId="0D7E2D4E" w14:textId="77777777" w:rsidR="00E36E08" w:rsidRPr="00EB1002" w:rsidRDefault="00E36E08" w:rsidP="004F5386">
            <w:pPr>
              <w:keepNext/>
              <w:keepLines/>
              <w:tabs>
                <w:tab w:val="left" w:pos="720"/>
                <w:tab w:val="left" w:pos="4032"/>
              </w:tabs>
              <w:rPr>
                <w:u w:val="single"/>
              </w:rPr>
            </w:pPr>
            <w:r w:rsidRPr="00EB1002">
              <w:t>Title:</w:t>
            </w:r>
            <w:r w:rsidRPr="00EB1002">
              <w:tab/>
            </w:r>
            <w:r w:rsidRPr="00EB1002">
              <w:rPr>
                <w:u w:val="single"/>
              </w:rPr>
              <w:tab/>
            </w:r>
          </w:p>
          <w:p w14:paraId="3C9CD29E" w14:textId="77777777" w:rsidR="00E36E08" w:rsidRPr="00EB1002" w:rsidRDefault="00E36E08" w:rsidP="004F5386">
            <w:pPr>
              <w:keepNext/>
              <w:keepLines/>
              <w:tabs>
                <w:tab w:val="left" w:pos="720"/>
                <w:tab w:val="left" w:pos="4032"/>
              </w:tabs>
            </w:pPr>
          </w:p>
        </w:tc>
      </w:tr>
      <w:tr w:rsidR="00E36E08" w:rsidRPr="00EB1002" w14:paraId="06C06F37" w14:textId="77777777" w:rsidTr="004F5386">
        <w:trPr>
          <w:cantSplit/>
        </w:trPr>
        <w:tc>
          <w:tcPr>
            <w:tcW w:w="4608" w:type="dxa"/>
            <w:tcBorders>
              <w:top w:val="nil"/>
              <w:left w:val="nil"/>
              <w:bottom w:val="nil"/>
              <w:right w:val="nil"/>
            </w:tcBorders>
          </w:tcPr>
          <w:p w14:paraId="6D84BA5E" w14:textId="77777777" w:rsidR="00E36E08" w:rsidRPr="00EB1002" w:rsidRDefault="00E36E08" w:rsidP="004F5386">
            <w:pPr>
              <w:keepNext/>
              <w:keepLines/>
              <w:tabs>
                <w:tab w:val="left" w:pos="720"/>
                <w:tab w:val="left" w:pos="4140"/>
              </w:tabs>
            </w:pPr>
            <w:r w:rsidRPr="00EB1002">
              <w:t xml:space="preserve">Date:  </w:t>
            </w:r>
            <w:r w:rsidRPr="00EB1002">
              <w:tab/>
            </w:r>
            <w:r w:rsidRPr="00EB1002">
              <w:rPr>
                <w:u w:val="single"/>
              </w:rPr>
              <w:tab/>
            </w:r>
          </w:p>
        </w:tc>
        <w:tc>
          <w:tcPr>
            <w:tcW w:w="4950" w:type="dxa"/>
            <w:tcBorders>
              <w:top w:val="nil"/>
              <w:left w:val="nil"/>
              <w:bottom w:val="nil"/>
              <w:right w:val="nil"/>
            </w:tcBorders>
          </w:tcPr>
          <w:p w14:paraId="17EE96AC" w14:textId="77777777" w:rsidR="00E36E08" w:rsidRPr="00EB1002" w:rsidRDefault="00E36E08" w:rsidP="004F5386">
            <w:pPr>
              <w:keepNext/>
              <w:keepLines/>
              <w:tabs>
                <w:tab w:val="left" w:pos="612"/>
                <w:tab w:val="left" w:pos="4032"/>
              </w:tabs>
              <w:rPr>
                <w:u w:val="single"/>
              </w:rPr>
            </w:pPr>
            <w:r w:rsidRPr="00EB1002">
              <w:t xml:space="preserve">Date:  </w:t>
            </w:r>
            <w:r w:rsidRPr="00EB1002">
              <w:rPr>
                <w:u w:val="single"/>
              </w:rPr>
              <w:tab/>
            </w:r>
          </w:p>
          <w:p w14:paraId="3716F4F7" w14:textId="77777777" w:rsidR="00E36E08" w:rsidRPr="00EB1002" w:rsidRDefault="00E36E08" w:rsidP="004F5386">
            <w:pPr>
              <w:keepNext/>
              <w:keepLines/>
              <w:tabs>
                <w:tab w:val="left" w:pos="612"/>
                <w:tab w:val="left" w:pos="4032"/>
              </w:tabs>
            </w:pPr>
          </w:p>
        </w:tc>
      </w:tr>
    </w:tbl>
    <w:p w14:paraId="1F774F66" w14:textId="77777777" w:rsidR="00E36E08" w:rsidRPr="00EB1002" w:rsidRDefault="00E36E08" w:rsidP="00E36E08">
      <w:pPr>
        <w:jc w:val="center"/>
      </w:pPr>
      <w:r w:rsidRPr="00EB1002">
        <w:br w:type="page"/>
      </w:r>
      <w:r w:rsidRPr="00EB1002">
        <w:lastRenderedPageBreak/>
        <w:t>Attachment A</w:t>
      </w:r>
    </w:p>
    <w:p w14:paraId="3F2DBB4B" w14:textId="77777777" w:rsidR="00E36E08" w:rsidRPr="00EB1002" w:rsidRDefault="00E36E08" w:rsidP="00E36E08">
      <w:pPr>
        <w:jc w:val="center"/>
        <w:rPr>
          <w:b/>
          <w:sz w:val="28"/>
          <w:szCs w:val="28"/>
        </w:rPr>
      </w:pPr>
      <w:r w:rsidRPr="00EB1002">
        <w:rPr>
          <w:b/>
          <w:sz w:val="28"/>
          <w:szCs w:val="28"/>
        </w:rPr>
        <w:t>Confidential Information</w:t>
      </w:r>
    </w:p>
    <w:p w14:paraId="587711C6" w14:textId="77777777" w:rsidR="00E36E08" w:rsidRPr="00EB1002" w:rsidRDefault="00E36E08" w:rsidP="00E36E08">
      <w:pPr>
        <w:jc w:val="center"/>
        <w:rPr>
          <w:b/>
          <w:sz w:val="28"/>
          <w:szCs w:val="28"/>
        </w:rPr>
      </w:pPr>
    </w:p>
    <w:p w14:paraId="6AF1B77D" w14:textId="77777777" w:rsidR="00E36E08" w:rsidRPr="00EB1002" w:rsidRDefault="00E36E08" w:rsidP="00E36E08">
      <w:pPr>
        <w:jc w:val="both"/>
      </w:pPr>
      <w:r w:rsidRPr="00EB1002">
        <w:t>1.</w:t>
      </w:r>
      <w:r w:rsidRPr="00EB1002">
        <w:tab/>
        <w:t>&lt;LIST THE DATA ELEMENTS INDIVIDUALLY THAT WILL BE RELEASED IN THIS SECTION&gt;</w:t>
      </w:r>
    </w:p>
    <w:p w14:paraId="56191917" w14:textId="77777777" w:rsidR="00E36E08" w:rsidRDefault="00E36E08" w:rsidP="00E36E08">
      <w:pPr>
        <w:jc w:val="both"/>
      </w:pPr>
    </w:p>
    <w:p w14:paraId="24B93E18" w14:textId="77777777" w:rsidR="00E36E08" w:rsidRPr="00EB1002" w:rsidRDefault="00E36E08" w:rsidP="00E36E08">
      <w:pPr>
        <w:jc w:val="both"/>
      </w:pPr>
    </w:p>
    <w:p w14:paraId="718FEEAA" w14:textId="77777777" w:rsidR="00E36E08" w:rsidRPr="00EB1002" w:rsidRDefault="00E36E08" w:rsidP="00E36E08">
      <w:pPr>
        <w:tabs>
          <w:tab w:val="left" w:pos="3810"/>
          <w:tab w:val="center" w:pos="4860"/>
        </w:tabs>
        <w:ind w:left="360"/>
      </w:pPr>
      <w:r w:rsidRPr="00EB1002">
        <w:br w:type="page"/>
      </w:r>
      <w:r w:rsidRPr="00EB1002">
        <w:lastRenderedPageBreak/>
        <w:tab/>
      </w:r>
      <w:r w:rsidRPr="00EB1002">
        <w:tab/>
        <w:t>Attachment B</w:t>
      </w:r>
    </w:p>
    <w:p w14:paraId="39C3E8B1" w14:textId="77777777" w:rsidR="00E36E08" w:rsidRPr="00EB1002" w:rsidRDefault="00E36E08" w:rsidP="00E36E08">
      <w:pPr>
        <w:ind w:left="360"/>
        <w:jc w:val="center"/>
      </w:pPr>
      <w:r w:rsidRPr="00EB1002">
        <w:t>Letter of Certification</w:t>
      </w:r>
    </w:p>
    <w:p w14:paraId="2BC2AEBC" w14:textId="77777777" w:rsidR="00E36E08" w:rsidRPr="00EB1002" w:rsidRDefault="00E36E08" w:rsidP="00E36E08">
      <w:pPr>
        <w:ind w:left="360"/>
        <w:jc w:val="center"/>
      </w:pPr>
    </w:p>
    <w:p w14:paraId="66B6335E" w14:textId="77777777" w:rsidR="00E36E08" w:rsidRPr="00EB1002" w:rsidRDefault="00E36E08" w:rsidP="00E36E08">
      <w:pPr>
        <w:ind w:left="720"/>
      </w:pPr>
      <w:r w:rsidRPr="00EB1002">
        <w:t>&lt;ENTER COMPANY NAME&gt;</w:t>
      </w:r>
    </w:p>
    <w:p w14:paraId="76DD8B84" w14:textId="77777777" w:rsidR="00E36E08" w:rsidRPr="00EB1002" w:rsidRDefault="00E36E08" w:rsidP="00E36E08">
      <w:pPr>
        <w:ind w:left="720"/>
      </w:pPr>
      <w:r w:rsidRPr="00EB1002">
        <w:t>&lt;ENTER COMPANY ADDRESS&gt;</w:t>
      </w:r>
    </w:p>
    <w:p w14:paraId="2C3E3626" w14:textId="77777777" w:rsidR="00E36E08" w:rsidRPr="00EB1002" w:rsidRDefault="00E36E08" w:rsidP="00E36E08">
      <w:pPr>
        <w:ind w:left="720"/>
      </w:pPr>
    </w:p>
    <w:p w14:paraId="69B0188F" w14:textId="77777777" w:rsidR="00E36E08" w:rsidRPr="00EB1002" w:rsidRDefault="00E36E08" w:rsidP="00E36E08">
      <w:pPr>
        <w:ind w:left="720"/>
      </w:pPr>
      <w:r w:rsidRPr="00EB1002">
        <w:t>&lt;Date&gt;</w:t>
      </w:r>
    </w:p>
    <w:p w14:paraId="23AB0E1A" w14:textId="77777777" w:rsidR="00E36E08" w:rsidRPr="00EB1002" w:rsidRDefault="00E36E08" w:rsidP="00E36E08">
      <w:pPr>
        <w:ind w:left="720"/>
      </w:pPr>
    </w:p>
    <w:p w14:paraId="7448C15A" w14:textId="77777777" w:rsidR="00E36E08" w:rsidRPr="00EB1002" w:rsidRDefault="00E36E08" w:rsidP="00E36E08">
      <w:pPr>
        <w:ind w:left="720"/>
      </w:pPr>
      <w:r w:rsidRPr="00EB1002">
        <w:t>&lt;SMUD CONTRACT MANAGER&gt;</w:t>
      </w:r>
    </w:p>
    <w:p w14:paraId="262E8598" w14:textId="77777777" w:rsidR="00E36E08" w:rsidRPr="00EB1002" w:rsidRDefault="00E36E08" w:rsidP="00E36E08">
      <w:pPr>
        <w:ind w:left="720"/>
      </w:pPr>
      <w:r w:rsidRPr="00EB1002">
        <w:t>Sacramento Municipal Utility District</w:t>
      </w:r>
    </w:p>
    <w:p w14:paraId="61C7E146" w14:textId="77777777" w:rsidR="00E36E08" w:rsidRPr="00EB1002" w:rsidRDefault="00E36E08" w:rsidP="00E36E08">
      <w:pPr>
        <w:ind w:left="720"/>
      </w:pPr>
      <w:r w:rsidRPr="00EB1002">
        <w:t>6301 S Street, &lt;ENTER MAIL STOP NUMBER&gt;</w:t>
      </w:r>
    </w:p>
    <w:p w14:paraId="4C1A1817" w14:textId="77777777" w:rsidR="00E36E08" w:rsidRPr="00EB1002" w:rsidRDefault="00E36E08" w:rsidP="00E36E08">
      <w:pPr>
        <w:ind w:left="720"/>
      </w:pPr>
      <w:r w:rsidRPr="00EB1002">
        <w:t>Sacramento, CA  95817</w:t>
      </w:r>
    </w:p>
    <w:p w14:paraId="201B0625" w14:textId="77777777" w:rsidR="00E36E08" w:rsidRPr="00EB1002" w:rsidRDefault="00E36E08" w:rsidP="00E36E08">
      <w:pPr>
        <w:ind w:left="720"/>
      </w:pPr>
    </w:p>
    <w:p w14:paraId="47C78079" w14:textId="77777777" w:rsidR="00E36E08" w:rsidRPr="00EB1002" w:rsidRDefault="00E36E08" w:rsidP="00E36E08">
      <w:pPr>
        <w:ind w:left="720"/>
      </w:pPr>
      <w:r w:rsidRPr="00EB1002">
        <w:t>RE</w:t>
      </w:r>
      <w:proofErr w:type="gramStart"/>
      <w:r w:rsidRPr="00EB1002">
        <w:t>:  Letter</w:t>
      </w:r>
      <w:proofErr w:type="gramEnd"/>
      <w:r w:rsidRPr="00EB1002">
        <w:t xml:space="preserve"> of Certification</w:t>
      </w:r>
      <w:proofErr w:type="gramStart"/>
      <w:r w:rsidRPr="00EB1002">
        <w:t>:  &lt;</w:t>
      </w:r>
      <w:proofErr w:type="gramEnd"/>
      <w:r w:rsidRPr="00EB1002">
        <w:t>Destruction&gt;/ &lt;Return&gt; of SMUD Confidential Information</w:t>
      </w:r>
    </w:p>
    <w:p w14:paraId="4B98834A" w14:textId="77777777" w:rsidR="00E36E08" w:rsidRPr="00EB1002" w:rsidRDefault="00E36E08" w:rsidP="00E36E08">
      <w:pPr>
        <w:ind w:left="720"/>
      </w:pPr>
      <w:r w:rsidRPr="00EB1002">
        <w:tab/>
      </w:r>
    </w:p>
    <w:p w14:paraId="34F185DA" w14:textId="77777777" w:rsidR="00E36E08" w:rsidRPr="00EB1002" w:rsidRDefault="00E36E08" w:rsidP="00E36E08">
      <w:pPr>
        <w:ind w:left="720"/>
      </w:pPr>
    </w:p>
    <w:p w14:paraId="30A8B91D" w14:textId="77777777" w:rsidR="00E36E08" w:rsidRPr="00EB1002" w:rsidRDefault="00E36E08" w:rsidP="00E36E08">
      <w:pPr>
        <w:ind w:left="720"/>
      </w:pPr>
      <w:r w:rsidRPr="00EB1002">
        <w:t xml:space="preserve">Pursuant to the </w:t>
      </w:r>
      <w:r w:rsidR="00E70924">
        <w:t xml:space="preserve">Confidentiality and </w:t>
      </w:r>
      <w:r w:rsidRPr="00EB1002">
        <w:t>Non</w:t>
      </w:r>
      <w:r w:rsidR="00E70924">
        <w:t>-</w:t>
      </w:r>
      <w:r w:rsidRPr="00EB1002">
        <w:t xml:space="preserve">Disclosure Agreement between &lt;ENTER COMPANY NAME&gt; and SMUD dated, &lt;DATE&gt;, all SMUD Confidential Information has been &lt;destroyed&gt;/&lt;returned&gt; in accordance with the provisions of the </w:t>
      </w:r>
      <w:r w:rsidR="00E70924">
        <w:t xml:space="preserve">Confidentiality and </w:t>
      </w:r>
      <w:r w:rsidRPr="00EB1002">
        <w:t>Non</w:t>
      </w:r>
      <w:r w:rsidR="00E70924">
        <w:t>-</w:t>
      </w:r>
      <w:r w:rsidRPr="00EB1002">
        <w:t>Disclosure Agreement.</w:t>
      </w:r>
    </w:p>
    <w:p w14:paraId="53D25ADC" w14:textId="77777777" w:rsidR="00E36E08" w:rsidRPr="00EB1002" w:rsidRDefault="00E36E08" w:rsidP="00E36E08">
      <w:pPr>
        <w:ind w:left="720"/>
      </w:pPr>
    </w:p>
    <w:p w14:paraId="47F49525" w14:textId="77777777" w:rsidR="00E36E08" w:rsidRPr="00EB1002" w:rsidRDefault="00E36E08" w:rsidP="00E36E08">
      <w:pPr>
        <w:ind w:left="720"/>
      </w:pPr>
    </w:p>
    <w:p w14:paraId="0D0A8383" w14:textId="77777777" w:rsidR="00E36E08" w:rsidRPr="00EB1002" w:rsidRDefault="00E36E08" w:rsidP="00E36E08">
      <w:pPr>
        <w:ind w:left="720"/>
      </w:pPr>
      <w:r w:rsidRPr="00EB1002">
        <w:tab/>
      </w:r>
      <w:r w:rsidRPr="00EB1002">
        <w:tab/>
      </w:r>
      <w:r w:rsidRPr="00EB1002">
        <w:tab/>
      </w:r>
      <w:r w:rsidRPr="00EB1002">
        <w:tab/>
      </w:r>
      <w:r w:rsidRPr="00EB1002">
        <w:tab/>
        <w:t>&lt;Signature of Officer of Company&gt;</w:t>
      </w:r>
    </w:p>
    <w:p w14:paraId="6763EE9C" w14:textId="77777777" w:rsidR="00E36E08" w:rsidRPr="00EB1002" w:rsidRDefault="00E36E08" w:rsidP="00E36E08">
      <w:pPr>
        <w:ind w:left="720"/>
      </w:pPr>
      <w:r w:rsidRPr="00EB1002">
        <w:tab/>
      </w:r>
      <w:r w:rsidRPr="00EB1002">
        <w:tab/>
      </w:r>
      <w:r w:rsidRPr="00EB1002">
        <w:tab/>
      </w:r>
      <w:r w:rsidRPr="00EB1002">
        <w:tab/>
      </w:r>
      <w:r w:rsidRPr="00EB1002">
        <w:tab/>
        <w:t>&lt;Printed Name of Officer of Company&gt;</w:t>
      </w:r>
    </w:p>
    <w:p w14:paraId="7FC5D572" w14:textId="77777777" w:rsidR="00E36E08" w:rsidRDefault="00E36E08" w:rsidP="00E36E08">
      <w:pPr>
        <w:ind w:left="720"/>
      </w:pPr>
      <w:r w:rsidRPr="00EB1002">
        <w:tab/>
      </w:r>
      <w:r w:rsidRPr="00EB1002">
        <w:tab/>
      </w:r>
      <w:r w:rsidRPr="00EB1002">
        <w:tab/>
      </w:r>
      <w:r w:rsidRPr="00EB1002">
        <w:tab/>
      </w:r>
      <w:r w:rsidRPr="00EB1002">
        <w:tab/>
        <w:t>&lt;Telephone number of Officer of Company&gt;</w:t>
      </w:r>
    </w:p>
    <w:p w14:paraId="639A8381" w14:textId="77777777" w:rsidR="00AC2E2F" w:rsidRPr="00732660" w:rsidRDefault="00732660" w:rsidP="00AC2E2F">
      <w:r>
        <w:br w:type="page"/>
      </w:r>
    </w:p>
    <w:p w14:paraId="39B3C6E7" w14:textId="77777777" w:rsidR="00AC2E2F" w:rsidRPr="001843B5" w:rsidRDefault="00AC2E2F" w:rsidP="0056252F">
      <w:pPr>
        <w:jc w:val="center"/>
        <w:rPr>
          <w:rFonts w:ascii="Times New Roman Bold" w:hAnsi="Times New Roman Bold"/>
          <w:b/>
          <w:vanish/>
          <w:u w:val="single"/>
        </w:rPr>
      </w:pPr>
      <w:bookmarkStart w:id="47" w:name="_DESIGNATION_OF_PRIME_"/>
      <w:bookmarkStart w:id="48" w:name="_PROMPT_PAYMENT_PROGRAM"/>
      <w:bookmarkEnd w:id="47"/>
      <w:bookmarkEnd w:id="48"/>
    </w:p>
    <w:p w14:paraId="40E259FE" w14:textId="77777777" w:rsidR="00765224" w:rsidRPr="001843B5" w:rsidRDefault="00277202" w:rsidP="0056252F">
      <w:pPr>
        <w:jc w:val="center"/>
        <w:rPr>
          <w:rFonts w:ascii="Times New Roman Bold" w:hAnsi="Times New Roman Bold"/>
          <w:b/>
          <w:sz w:val="28"/>
          <w:szCs w:val="28"/>
          <w:u w:val="single"/>
        </w:rPr>
      </w:pPr>
      <w:r w:rsidRPr="001843B5">
        <w:rPr>
          <w:rFonts w:ascii="Times New Roman Bold" w:hAnsi="Times New Roman Bold"/>
          <w:b/>
          <w:sz w:val="28"/>
          <w:szCs w:val="28"/>
          <w:u w:val="single"/>
        </w:rPr>
        <w:t xml:space="preserve">APPENDIX - </w:t>
      </w:r>
      <w:r w:rsidR="00AC2E2F" w:rsidRPr="001843B5">
        <w:rPr>
          <w:rFonts w:ascii="Times New Roman Bold" w:hAnsi="Times New Roman Bold"/>
          <w:b/>
          <w:sz w:val="28"/>
          <w:szCs w:val="28"/>
          <w:u w:val="single"/>
        </w:rPr>
        <w:t>DESIGNATION OF PRIME CONTRACTOR, SUBCONTRACTORS AND SUPPLIERS</w:t>
      </w:r>
    </w:p>
    <w:p w14:paraId="46A34974" w14:textId="77777777" w:rsidR="00765224" w:rsidRDefault="00765224" w:rsidP="00765224"/>
    <w:p w14:paraId="0145BB5D" w14:textId="77777777" w:rsidR="00765224" w:rsidRDefault="00765224" w:rsidP="00765224"/>
    <w:p w14:paraId="6B31988D" w14:textId="77777777" w:rsidR="00765224" w:rsidRDefault="00765224" w:rsidP="00765224">
      <w:pPr>
        <w:sectPr w:rsidR="00765224" w:rsidSect="003D2379">
          <w:endnotePr>
            <w:numFmt w:val="decimal"/>
          </w:endnotePr>
          <w:type w:val="continuous"/>
          <w:pgSz w:w="12240" w:h="15840" w:code="1"/>
          <w:pgMar w:top="720" w:right="1440" w:bottom="720" w:left="1440" w:header="720" w:footer="547" w:gutter="0"/>
          <w:cols w:space="720"/>
          <w:noEndnote/>
          <w:titlePg/>
        </w:sectPr>
      </w:pPr>
    </w:p>
    <w:p w14:paraId="68B65B26" w14:textId="77777777" w:rsidR="000A4818" w:rsidRPr="001843B5" w:rsidRDefault="00622680" w:rsidP="00AC2E2F">
      <w:pPr>
        <w:jc w:val="center"/>
        <w:rPr>
          <w:rFonts w:ascii="Times New Roman Bold" w:hAnsi="Times New Roman Bold"/>
          <w:b/>
          <w:sz w:val="28"/>
          <w:szCs w:val="28"/>
          <w:u w:val="single"/>
        </w:rPr>
      </w:pPr>
      <w:r w:rsidRPr="001843B5">
        <w:rPr>
          <w:rFonts w:ascii="Times New Roman Bold" w:hAnsi="Times New Roman Bold"/>
          <w:b/>
          <w:sz w:val="28"/>
          <w:szCs w:val="28"/>
          <w:u w:val="single"/>
        </w:rPr>
        <w:lastRenderedPageBreak/>
        <w:t xml:space="preserve">APPENDIX </w:t>
      </w:r>
      <w:r w:rsidR="000A4818" w:rsidRPr="001843B5">
        <w:rPr>
          <w:rFonts w:ascii="Times New Roman Bold" w:hAnsi="Times New Roman Bold"/>
          <w:b/>
          <w:sz w:val="28"/>
          <w:szCs w:val="28"/>
          <w:u w:val="single"/>
        </w:rPr>
        <w:t>– CONTRACTOR SCORECARD</w:t>
      </w:r>
    </w:p>
    <w:p w14:paraId="36D3A4D6" w14:textId="77777777" w:rsidR="005B2979" w:rsidRDefault="005B2979" w:rsidP="005B2979">
      <w:pPr>
        <w:jc w:val="center"/>
      </w:pPr>
    </w:p>
    <w:tbl>
      <w:tblPr>
        <w:tblW w:w="5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737"/>
        <w:gridCol w:w="1627"/>
        <w:gridCol w:w="1718"/>
        <w:gridCol w:w="1627"/>
        <w:gridCol w:w="1627"/>
        <w:gridCol w:w="1538"/>
      </w:tblGrid>
      <w:tr w:rsidR="005B2979" w:rsidRPr="00AD2B1A" w14:paraId="4C797CDA" w14:textId="77777777" w:rsidTr="00E0303B">
        <w:tc>
          <w:tcPr>
            <w:tcW w:w="1259" w:type="pct"/>
          </w:tcPr>
          <w:p w14:paraId="70676C06" w14:textId="77777777" w:rsidR="005B2979" w:rsidRPr="00AD2B1A" w:rsidRDefault="005B2979" w:rsidP="00E0303B">
            <w:pPr>
              <w:rPr>
                <w:rFonts w:ascii="Cambria" w:hAnsi="Cambria" w:cs="Calibri"/>
                <w:b/>
                <w:noProof/>
                <w:sz w:val="28"/>
                <w:szCs w:val="28"/>
              </w:rPr>
            </w:pPr>
            <w:r w:rsidRPr="00AD2B1A">
              <w:rPr>
                <w:rFonts w:ascii="Cambria" w:hAnsi="Cambria" w:cs="Calibri"/>
                <w:b/>
                <w:noProof/>
                <w:sz w:val="28"/>
                <w:szCs w:val="28"/>
              </w:rPr>
              <w:t>Timeliness</w:t>
            </w:r>
          </w:p>
        </w:tc>
        <w:tc>
          <w:tcPr>
            <w:tcW w:w="748" w:type="pct"/>
            <w:tcBorders>
              <w:bottom w:val="single" w:sz="4" w:space="0" w:color="auto"/>
            </w:tcBorders>
            <w:shd w:val="clear" w:color="auto" w:fill="F2F2F2"/>
          </w:tcPr>
          <w:p w14:paraId="4AA80A8E" w14:textId="77777777" w:rsidR="005B2979" w:rsidRPr="00AD2B1A" w:rsidRDefault="005B2979" w:rsidP="00E0303B">
            <w:pPr>
              <w:jc w:val="center"/>
              <w:rPr>
                <w:rFonts w:ascii="Cambria" w:hAnsi="Cambria" w:cs="Calibri"/>
                <w:b/>
                <w:bCs/>
                <w:noProof/>
                <w:sz w:val="28"/>
                <w:szCs w:val="28"/>
              </w:rPr>
            </w:pPr>
            <w:r w:rsidRPr="00AD2B1A">
              <w:rPr>
                <w:rFonts w:ascii="Cambria" w:hAnsi="Cambria" w:cs="Calibri"/>
                <w:b/>
                <w:bCs/>
                <w:noProof/>
                <w:sz w:val="28"/>
                <w:szCs w:val="28"/>
              </w:rPr>
              <w:t>1</w:t>
            </w:r>
          </w:p>
        </w:tc>
        <w:tc>
          <w:tcPr>
            <w:tcW w:w="790" w:type="pct"/>
          </w:tcPr>
          <w:p w14:paraId="2BA9C47A" w14:textId="77777777" w:rsidR="005B2979" w:rsidRPr="00AD2B1A" w:rsidRDefault="005B2979" w:rsidP="00E0303B">
            <w:pPr>
              <w:jc w:val="center"/>
              <w:rPr>
                <w:rFonts w:ascii="Cambria" w:hAnsi="Cambria" w:cs="Calibri"/>
                <w:b/>
                <w:bCs/>
                <w:noProof/>
                <w:sz w:val="28"/>
                <w:szCs w:val="28"/>
              </w:rPr>
            </w:pPr>
            <w:r w:rsidRPr="00AD2B1A">
              <w:rPr>
                <w:rFonts w:ascii="Cambria" w:hAnsi="Cambria" w:cs="Calibri"/>
                <w:b/>
                <w:bCs/>
                <w:noProof/>
                <w:sz w:val="28"/>
                <w:szCs w:val="28"/>
              </w:rPr>
              <w:t>2</w:t>
            </w:r>
          </w:p>
        </w:tc>
        <w:tc>
          <w:tcPr>
            <w:tcW w:w="748" w:type="pct"/>
            <w:shd w:val="clear" w:color="auto" w:fill="F2F2F2"/>
          </w:tcPr>
          <w:p w14:paraId="2AE33C76" w14:textId="77777777" w:rsidR="005B2979" w:rsidRPr="00AD2B1A" w:rsidRDefault="005B2979" w:rsidP="00E0303B">
            <w:pPr>
              <w:jc w:val="center"/>
              <w:rPr>
                <w:rFonts w:ascii="Cambria" w:hAnsi="Cambria" w:cs="Calibri"/>
                <w:b/>
                <w:bCs/>
                <w:noProof/>
                <w:sz w:val="28"/>
                <w:szCs w:val="28"/>
              </w:rPr>
            </w:pPr>
            <w:r w:rsidRPr="00AD2B1A">
              <w:rPr>
                <w:rFonts w:ascii="Cambria" w:hAnsi="Cambria" w:cs="Calibri"/>
                <w:b/>
                <w:bCs/>
                <w:noProof/>
                <w:sz w:val="28"/>
                <w:szCs w:val="28"/>
              </w:rPr>
              <w:t>3</w:t>
            </w:r>
          </w:p>
        </w:tc>
        <w:tc>
          <w:tcPr>
            <w:tcW w:w="748" w:type="pct"/>
          </w:tcPr>
          <w:p w14:paraId="6A9340EC" w14:textId="77777777" w:rsidR="005B2979" w:rsidRPr="00AD2B1A" w:rsidRDefault="005B2979" w:rsidP="00E0303B">
            <w:pPr>
              <w:jc w:val="center"/>
              <w:rPr>
                <w:rFonts w:ascii="Cambria" w:hAnsi="Cambria" w:cs="Calibri"/>
                <w:b/>
                <w:bCs/>
                <w:noProof/>
                <w:sz w:val="28"/>
                <w:szCs w:val="28"/>
              </w:rPr>
            </w:pPr>
            <w:r w:rsidRPr="00AD2B1A">
              <w:rPr>
                <w:rFonts w:ascii="Cambria" w:hAnsi="Cambria" w:cs="Calibri"/>
                <w:b/>
                <w:bCs/>
                <w:noProof/>
                <w:sz w:val="28"/>
                <w:szCs w:val="28"/>
              </w:rPr>
              <w:t>4</w:t>
            </w:r>
          </w:p>
        </w:tc>
        <w:tc>
          <w:tcPr>
            <w:tcW w:w="707" w:type="pct"/>
            <w:shd w:val="clear" w:color="auto" w:fill="F2F2F2"/>
          </w:tcPr>
          <w:p w14:paraId="2E2E9792" w14:textId="77777777" w:rsidR="005B2979" w:rsidRPr="00AD2B1A" w:rsidRDefault="005B2979" w:rsidP="00E0303B">
            <w:pPr>
              <w:jc w:val="center"/>
              <w:rPr>
                <w:rFonts w:ascii="Cambria" w:hAnsi="Cambria" w:cs="Calibri"/>
                <w:b/>
                <w:bCs/>
                <w:noProof/>
                <w:sz w:val="28"/>
                <w:szCs w:val="28"/>
              </w:rPr>
            </w:pPr>
            <w:r w:rsidRPr="00AD2B1A">
              <w:rPr>
                <w:rFonts w:ascii="Cambria" w:hAnsi="Cambria" w:cs="Calibri"/>
                <w:b/>
                <w:bCs/>
                <w:noProof/>
                <w:sz w:val="28"/>
                <w:szCs w:val="28"/>
              </w:rPr>
              <w:t>5</w:t>
            </w:r>
          </w:p>
        </w:tc>
      </w:tr>
      <w:tr w:rsidR="005B2979" w:rsidRPr="00AD2B1A" w14:paraId="1A874233" w14:textId="77777777" w:rsidTr="00E0303B">
        <w:trPr>
          <w:trHeight w:val="1871"/>
        </w:trPr>
        <w:tc>
          <w:tcPr>
            <w:tcW w:w="1259" w:type="pct"/>
            <w:tcBorders>
              <w:bottom w:val="single" w:sz="4" w:space="0" w:color="auto"/>
            </w:tcBorders>
          </w:tcPr>
          <w:p w14:paraId="6BB7959A" w14:textId="77777777" w:rsidR="005B2979" w:rsidRPr="00AD2B1A" w:rsidRDefault="005B2979" w:rsidP="00E0303B">
            <w:pPr>
              <w:rPr>
                <w:rFonts w:ascii="Calibri" w:hAnsi="Calibri" w:cs="Calibri"/>
                <w:noProof/>
                <w:sz w:val="20"/>
              </w:rPr>
            </w:pPr>
            <w:r w:rsidRPr="00AD2B1A">
              <w:rPr>
                <w:rFonts w:ascii="Calibri" w:hAnsi="Calibri" w:cs="Calibri"/>
                <w:noProof/>
                <w:sz w:val="20"/>
              </w:rPr>
              <w:t xml:space="preserve">Measure of how well the </w:t>
            </w:r>
            <w:r>
              <w:rPr>
                <w:rFonts w:ascii="Calibri" w:hAnsi="Calibri" w:cs="Calibri"/>
                <w:noProof/>
                <w:sz w:val="20"/>
              </w:rPr>
              <w:t>contractor</w:t>
            </w:r>
            <w:r w:rsidRPr="00AD2B1A">
              <w:rPr>
                <w:rFonts w:ascii="Calibri" w:hAnsi="Calibri" w:cs="Calibri"/>
                <w:noProof/>
                <w:sz w:val="20"/>
              </w:rPr>
              <w:t xml:space="preserve"> adheres to schedule, and meets due dates.</w:t>
            </w:r>
          </w:p>
          <w:p w14:paraId="7CF3300D" w14:textId="77777777" w:rsidR="005B2979" w:rsidRPr="00AD2B1A" w:rsidRDefault="005B2979" w:rsidP="00E0303B">
            <w:pPr>
              <w:rPr>
                <w:rFonts w:ascii="Calibri" w:hAnsi="Calibri" w:cs="Calibri"/>
                <w:noProof/>
                <w:sz w:val="20"/>
              </w:rPr>
            </w:pPr>
          </w:p>
          <w:p w14:paraId="18874D59"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19AF1518" w14:textId="77777777" w:rsidR="005B2979" w:rsidRDefault="005B2979" w:rsidP="00E0303B">
            <w:pPr>
              <w:rPr>
                <w:rFonts w:ascii="Calibri" w:hAnsi="Calibri" w:cs="Calibri"/>
                <w:noProof/>
                <w:sz w:val="20"/>
              </w:rPr>
            </w:pPr>
            <w:r w:rsidRPr="00AD2B1A">
              <w:rPr>
                <w:rFonts w:ascii="Calibri" w:hAnsi="Calibri" w:cs="Calibri"/>
                <w:noProof/>
                <w:sz w:val="20"/>
              </w:rPr>
              <w:t>ID = Insufficient Data</w:t>
            </w:r>
          </w:p>
          <w:p w14:paraId="6CC8F150" w14:textId="77777777" w:rsidR="005B2979" w:rsidRPr="006D603E" w:rsidRDefault="005B2979" w:rsidP="00E0303B">
            <w:pPr>
              <w:rPr>
                <w:rFonts w:ascii="Cambria" w:hAnsi="Cambria" w:cs="Calibri"/>
                <w:noProof/>
                <w:szCs w:val="24"/>
              </w:rPr>
            </w:pPr>
          </w:p>
        </w:tc>
        <w:tc>
          <w:tcPr>
            <w:tcW w:w="748" w:type="pct"/>
            <w:tcBorders>
              <w:bottom w:val="single" w:sz="4" w:space="0" w:color="auto"/>
            </w:tcBorders>
            <w:shd w:val="clear" w:color="auto" w:fill="F2F2F2"/>
          </w:tcPr>
          <w:p w14:paraId="73DE81B8"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Rarely on schedule</w:t>
            </w:r>
          </w:p>
        </w:tc>
        <w:tc>
          <w:tcPr>
            <w:tcW w:w="790" w:type="pct"/>
            <w:tcBorders>
              <w:bottom w:val="single" w:sz="4" w:space="0" w:color="auto"/>
            </w:tcBorders>
          </w:tcPr>
          <w:p w14:paraId="3A237332"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Inconsistently on schedule:</w:t>
            </w:r>
          </w:p>
        </w:tc>
        <w:tc>
          <w:tcPr>
            <w:tcW w:w="748" w:type="pct"/>
            <w:tcBorders>
              <w:bottom w:val="single" w:sz="4" w:space="0" w:color="auto"/>
            </w:tcBorders>
            <w:shd w:val="clear" w:color="auto" w:fill="F2F2F2"/>
          </w:tcPr>
          <w:p w14:paraId="7D0708AC"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Usually on schedule</w:t>
            </w:r>
          </w:p>
        </w:tc>
        <w:tc>
          <w:tcPr>
            <w:tcW w:w="748" w:type="pct"/>
            <w:tcBorders>
              <w:bottom w:val="single" w:sz="4" w:space="0" w:color="auto"/>
            </w:tcBorders>
          </w:tcPr>
          <w:p w14:paraId="11E4A194"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Consistently on schedule</w:t>
            </w:r>
          </w:p>
        </w:tc>
        <w:tc>
          <w:tcPr>
            <w:tcW w:w="707" w:type="pct"/>
            <w:tcBorders>
              <w:bottom w:val="single" w:sz="4" w:space="0" w:color="auto"/>
            </w:tcBorders>
            <w:shd w:val="clear" w:color="auto" w:fill="F2F2F2"/>
          </w:tcPr>
          <w:p w14:paraId="0B175E3F"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Always on schedule</w:t>
            </w:r>
          </w:p>
        </w:tc>
      </w:tr>
      <w:tr w:rsidR="005B2979" w:rsidRPr="00AD2B1A" w14:paraId="64CF596A" w14:textId="77777777" w:rsidTr="00E0303B">
        <w:tc>
          <w:tcPr>
            <w:tcW w:w="1259" w:type="pct"/>
          </w:tcPr>
          <w:p w14:paraId="5203518E" w14:textId="77777777" w:rsidR="005B2979" w:rsidRPr="00AD2B1A" w:rsidRDefault="005B2979" w:rsidP="00E0303B">
            <w:pPr>
              <w:rPr>
                <w:rFonts w:ascii="Cambria" w:hAnsi="Cambria" w:cs="Calibri"/>
                <w:b/>
                <w:noProof/>
                <w:sz w:val="28"/>
                <w:szCs w:val="28"/>
              </w:rPr>
            </w:pPr>
            <w:r w:rsidRPr="00AD2B1A">
              <w:rPr>
                <w:rFonts w:ascii="Cambria" w:hAnsi="Cambria" w:cs="Calibri"/>
                <w:b/>
                <w:bCs/>
                <w:noProof/>
                <w:sz w:val="28"/>
                <w:szCs w:val="28"/>
              </w:rPr>
              <w:t>Customer Service</w:t>
            </w:r>
          </w:p>
        </w:tc>
        <w:tc>
          <w:tcPr>
            <w:tcW w:w="748" w:type="pct"/>
            <w:shd w:val="clear" w:color="auto" w:fill="F2F2F2"/>
          </w:tcPr>
          <w:p w14:paraId="645C82CF"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90" w:type="pct"/>
          </w:tcPr>
          <w:p w14:paraId="4C133151"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48" w:type="pct"/>
            <w:shd w:val="clear" w:color="auto" w:fill="F2F2F2"/>
          </w:tcPr>
          <w:p w14:paraId="1757BC68"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48" w:type="pct"/>
          </w:tcPr>
          <w:p w14:paraId="1BE39C4E"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707" w:type="pct"/>
            <w:shd w:val="clear" w:color="auto" w:fill="F2F2F2"/>
          </w:tcPr>
          <w:p w14:paraId="05F00A7F"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309FA162" w14:textId="77777777" w:rsidTr="00E0303B">
        <w:trPr>
          <w:trHeight w:val="1727"/>
        </w:trPr>
        <w:tc>
          <w:tcPr>
            <w:tcW w:w="1259" w:type="pct"/>
          </w:tcPr>
          <w:p w14:paraId="01A628F4" w14:textId="77777777" w:rsidR="005B2979" w:rsidRPr="00AD2B1A" w:rsidRDefault="005B2979" w:rsidP="00E0303B">
            <w:pPr>
              <w:rPr>
                <w:rFonts w:ascii="Calibri" w:hAnsi="Calibri" w:cs="Calibri"/>
                <w:noProof/>
                <w:sz w:val="20"/>
              </w:rPr>
            </w:pPr>
            <w:r w:rsidRPr="00AD2B1A">
              <w:rPr>
                <w:rFonts w:ascii="Calibri" w:hAnsi="Calibri" w:cs="Calibri"/>
                <w:b/>
                <w:bCs/>
                <w:noProof/>
                <w:sz w:val="20"/>
              </w:rPr>
              <w:t xml:space="preserve">Customer Service: </w:t>
            </w:r>
            <w:r w:rsidRPr="00AD2B1A">
              <w:rPr>
                <w:rFonts w:ascii="Calibri" w:hAnsi="Calibri" w:cs="Calibri"/>
                <w:noProof/>
                <w:sz w:val="20"/>
              </w:rPr>
              <w:t xml:space="preserve">Measure of customer service orientation of contractor to SMUD as demonstrated through courtesy and cooperation, credibility and adequacy of communications, reliability of stated actions, and flexibility. </w:t>
            </w:r>
          </w:p>
          <w:p w14:paraId="5E7DCC44" w14:textId="77777777" w:rsidR="005B2979" w:rsidRPr="00AD2B1A" w:rsidRDefault="005B2979" w:rsidP="00E0303B">
            <w:pPr>
              <w:rPr>
                <w:rFonts w:ascii="Calibri" w:hAnsi="Calibri" w:cs="Calibri"/>
                <w:noProof/>
                <w:sz w:val="20"/>
              </w:rPr>
            </w:pPr>
          </w:p>
          <w:p w14:paraId="1B122C51"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233AD5AD" w14:textId="77777777" w:rsidR="005B2979" w:rsidRPr="00AD2B1A" w:rsidRDefault="005B2979" w:rsidP="00E0303B">
            <w:pPr>
              <w:rPr>
                <w:rFonts w:ascii="Calibri" w:hAnsi="Calibri" w:cs="Calibri"/>
                <w:noProof/>
                <w:sz w:val="20"/>
              </w:rPr>
            </w:pPr>
            <w:r w:rsidRPr="00AD2B1A">
              <w:rPr>
                <w:rFonts w:ascii="Calibri" w:hAnsi="Calibri" w:cs="Calibri"/>
                <w:noProof/>
                <w:sz w:val="20"/>
              </w:rPr>
              <w:t>ID = Insufficient Data</w:t>
            </w:r>
          </w:p>
          <w:p w14:paraId="232414CF" w14:textId="77777777" w:rsidR="005B2979" w:rsidRPr="00AD2B1A" w:rsidRDefault="005B2979" w:rsidP="00E0303B">
            <w:pPr>
              <w:rPr>
                <w:rFonts w:ascii="Calibri" w:hAnsi="Calibri" w:cs="Calibri"/>
                <w:b/>
                <w:bCs/>
                <w:noProof/>
                <w:sz w:val="20"/>
              </w:rPr>
            </w:pPr>
          </w:p>
        </w:tc>
        <w:tc>
          <w:tcPr>
            <w:tcW w:w="748" w:type="pct"/>
            <w:shd w:val="clear" w:color="auto" w:fill="F2F2F2"/>
          </w:tcPr>
          <w:p w14:paraId="3A3EFD33"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Poor customer service</w:t>
            </w:r>
          </w:p>
        </w:tc>
        <w:tc>
          <w:tcPr>
            <w:tcW w:w="790" w:type="pct"/>
          </w:tcPr>
          <w:p w14:paraId="1D84699E"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Customer service needs improvement</w:t>
            </w:r>
          </w:p>
        </w:tc>
        <w:tc>
          <w:tcPr>
            <w:tcW w:w="748" w:type="pct"/>
            <w:shd w:val="clear" w:color="auto" w:fill="F2F2F2"/>
          </w:tcPr>
          <w:p w14:paraId="7BD48EF0"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customer service:</w:t>
            </w:r>
          </w:p>
        </w:tc>
        <w:tc>
          <w:tcPr>
            <w:tcW w:w="748" w:type="pct"/>
          </w:tcPr>
          <w:p w14:paraId="247C8467"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customer service</w:t>
            </w:r>
          </w:p>
        </w:tc>
        <w:tc>
          <w:tcPr>
            <w:tcW w:w="707" w:type="pct"/>
            <w:shd w:val="clear" w:color="auto" w:fill="F2F2F2"/>
          </w:tcPr>
          <w:p w14:paraId="57F01698"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Exceptional customer service</w:t>
            </w:r>
          </w:p>
        </w:tc>
      </w:tr>
      <w:tr w:rsidR="005B2979" w:rsidRPr="00AD2B1A" w14:paraId="1E83CB41" w14:textId="77777777" w:rsidTr="00E0303B">
        <w:tc>
          <w:tcPr>
            <w:tcW w:w="1259" w:type="pct"/>
          </w:tcPr>
          <w:p w14:paraId="76FEF01C" w14:textId="77777777" w:rsidR="005B2979" w:rsidRPr="00AD2B1A" w:rsidRDefault="005B2979" w:rsidP="00E0303B">
            <w:pPr>
              <w:rPr>
                <w:rFonts w:ascii="Cambria" w:hAnsi="Cambria" w:cs="Calibri"/>
                <w:b/>
                <w:noProof/>
                <w:sz w:val="28"/>
                <w:szCs w:val="28"/>
              </w:rPr>
            </w:pPr>
            <w:r w:rsidRPr="00AD2B1A">
              <w:rPr>
                <w:rFonts w:ascii="Cambria" w:hAnsi="Cambria" w:cs="Calibri"/>
                <w:b/>
                <w:bCs/>
                <w:noProof/>
                <w:sz w:val="28"/>
                <w:szCs w:val="28"/>
              </w:rPr>
              <w:t>Care of SMUD Customers</w:t>
            </w:r>
          </w:p>
        </w:tc>
        <w:tc>
          <w:tcPr>
            <w:tcW w:w="748" w:type="pct"/>
            <w:shd w:val="clear" w:color="auto" w:fill="F2F2F2"/>
          </w:tcPr>
          <w:p w14:paraId="2D4E5543"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90" w:type="pct"/>
          </w:tcPr>
          <w:p w14:paraId="3129C52E"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48" w:type="pct"/>
            <w:shd w:val="clear" w:color="auto" w:fill="F2F2F2"/>
          </w:tcPr>
          <w:p w14:paraId="2A7E4762"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48" w:type="pct"/>
          </w:tcPr>
          <w:p w14:paraId="498553FE"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707" w:type="pct"/>
            <w:shd w:val="clear" w:color="auto" w:fill="F2F2F2"/>
          </w:tcPr>
          <w:p w14:paraId="1AF40580"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23BEF9B3" w14:textId="77777777" w:rsidTr="00E0303B">
        <w:trPr>
          <w:trHeight w:val="710"/>
        </w:trPr>
        <w:tc>
          <w:tcPr>
            <w:tcW w:w="1259" w:type="pct"/>
          </w:tcPr>
          <w:p w14:paraId="41194897" w14:textId="77777777" w:rsidR="005B2979" w:rsidRPr="00AD2B1A" w:rsidRDefault="005B2979" w:rsidP="00E0303B">
            <w:pPr>
              <w:rPr>
                <w:rFonts w:ascii="Calibri" w:hAnsi="Calibri" w:cs="Calibri"/>
                <w:noProof/>
                <w:sz w:val="20"/>
              </w:rPr>
            </w:pPr>
            <w:r w:rsidRPr="00AD2B1A">
              <w:rPr>
                <w:rFonts w:ascii="Calibri" w:hAnsi="Calibri" w:cs="Calibri"/>
                <w:noProof/>
                <w:sz w:val="20"/>
              </w:rPr>
              <w:t xml:space="preserve">Measure of how well contractor prevents </w:t>
            </w:r>
            <w:r>
              <w:rPr>
                <w:rFonts w:ascii="Calibri" w:hAnsi="Calibri" w:cs="Calibri"/>
                <w:noProof/>
                <w:sz w:val="20"/>
              </w:rPr>
              <w:t xml:space="preserve">SMUD </w:t>
            </w:r>
            <w:r w:rsidRPr="00AD2B1A">
              <w:rPr>
                <w:rFonts w:ascii="Calibri" w:hAnsi="Calibri" w:cs="Calibri"/>
                <w:noProof/>
                <w:sz w:val="20"/>
              </w:rPr>
              <w:t>customer complaints and responds to complaints in the event they occur.</w:t>
            </w:r>
          </w:p>
          <w:p w14:paraId="0202A9BE" w14:textId="77777777" w:rsidR="005B2979" w:rsidRPr="00AD2B1A" w:rsidRDefault="005B2979" w:rsidP="00E0303B">
            <w:pPr>
              <w:rPr>
                <w:rFonts w:ascii="Calibri" w:hAnsi="Calibri" w:cs="Calibri"/>
                <w:noProof/>
                <w:sz w:val="20"/>
              </w:rPr>
            </w:pPr>
          </w:p>
          <w:p w14:paraId="3B368C2E"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36AC965B" w14:textId="77777777" w:rsidR="005B2979" w:rsidRPr="00AD2B1A" w:rsidRDefault="005B2979" w:rsidP="00E0303B">
            <w:pPr>
              <w:rPr>
                <w:rFonts w:ascii="Calibri" w:hAnsi="Calibri" w:cs="Calibri"/>
                <w:noProof/>
                <w:sz w:val="20"/>
              </w:rPr>
            </w:pPr>
            <w:r w:rsidRPr="00AD2B1A">
              <w:rPr>
                <w:rFonts w:ascii="Calibri" w:hAnsi="Calibri" w:cs="Calibri"/>
                <w:noProof/>
                <w:sz w:val="20"/>
              </w:rPr>
              <w:t>ID = Insufficient Data</w:t>
            </w:r>
          </w:p>
          <w:p w14:paraId="16110325" w14:textId="77777777" w:rsidR="005B2979" w:rsidRPr="00AD2B1A" w:rsidRDefault="005B2979" w:rsidP="00E0303B">
            <w:pPr>
              <w:rPr>
                <w:rFonts w:ascii="Calibri" w:hAnsi="Calibri" w:cs="Calibri"/>
                <w:noProof/>
                <w:sz w:val="20"/>
              </w:rPr>
            </w:pPr>
          </w:p>
        </w:tc>
        <w:tc>
          <w:tcPr>
            <w:tcW w:w="748" w:type="pct"/>
            <w:shd w:val="clear" w:color="auto" w:fill="F2F2F2"/>
          </w:tcPr>
          <w:p w14:paraId="25B24D01"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Poor customer care</w:t>
            </w:r>
          </w:p>
        </w:tc>
        <w:tc>
          <w:tcPr>
            <w:tcW w:w="790" w:type="pct"/>
          </w:tcPr>
          <w:p w14:paraId="4440D96F"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Customer care needs improvement</w:t>
            </w:r>
          </w:p>
        </w:tc>
        <w:tc>
          <w:tcPr>
            <w:tcW w:w="748" w:type="pct"/>
            <w:shd w:val="clear" w:color="auto" w:fill="F2F2F2"/>
          </w:tcPr>
          <w:p w14:paraId="06E24867"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customer care</w:t>
            </w:r>
          </w:p>
        </w:tc>
        <w:tc>
          <w:tcPr>
            <w:tcW w:w="748" w:type="pct"/>
          </w:tcPr>
          <w:p w14:paraId="32003910"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customer care</w:t>
            </w:r>
          </w:p>
        </w:tc>
        <w:tc>
          <w:tcPr>
            <w:tcW w:w="707" w:type="pct"/>
            <w:shd w:val="clear" w:color="auto" w:fill="F2F2F2"/>
          </w:tcPr>
          <w:p w14:paraId="4D99E3A4"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Excellent customer care</w:t>
            </w:r>
          </w:p>
        </w:tc>
      </w:tr>
      <w:tr w:rsidR="005B2979" w:rsidRPr="00AD2B1A" w14:paraId="559A9CB6" w14:textId="77777777" w:rsidTr="00E0303B">
        <w:tc>
          <w:tcPr>
            <w:tcW w:w="1259" w:type="pct"/>
          </w:tcPr>
          <w:p w14:paraId="707E09D0" w14:textId="77777777" w:rsidR="005B2979" w:rsidRPr="00AD2B1A" w:rsidRDefault="005B2979" w:rsidP="00E0303B">
            <w:pPr>
              <w:rPr>
                <w:rFonts w:ascii="Cambria" w:hAnsi="Cambria" w:cs="Calibri"/>
                <w:b/>
                <w:bCs/>
                <w:noProof/>
                <w:sz w:val="28"/>
                <w:szCs w:val="28"/>
              </w:rPr>
            </w:pPr>
            <w:r w:rsidRPr="00AD2B1A">
              <w:rPr>
                <w:rFonts w:ascii="Cambria" w:hAnsi="Cambria" w:cs="Calibri"/>
                <w:b/>
                <w:bCs/>
                <w:noProof/>
                <w:sz w:val="28"/>
                <w:szCs w:val="28"/>
              </w:rPr>
              <w:t xml:space="preserve">Financial Performance </w:t>
            </w:r>
            <w:r w:rsidRPr="00AD2B1A">
              <w:rPr>
                <w:rFonts w:ascii="Cambria" w:hAnsi="Cambria" w:cs="Calibri"/>
                <w:b/>
                <w:bCs/>
                <w:noProof/>
                <w:sz w:val="20"/>
              </w:rPr>
              <w:t>(Fixed price and unit price work)</w:t>
            </w:r>
          </w:p>
        </w:tc>
        <w:tc>
          <w:tcPr>
            <w:tcW w:w="748" w:type="pct"/>
            <w:shd w:val="clear" w:color="auto" w:fill="F2F2F2"/>
            <w:vAlign w:val="bottom"/>
          </w:tcPr>
          <w:p w14:paraId="2E4B5CD6"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90" w:type="pct"/>
            <w:vAlign w:val="bottom"/>
          </w:tcPr>
          <w:p w14:paraId="1C35435A"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48" w:type="pct"/>
            <w:shd w:val="clear" w:color="auto" w:fill="F2F2F2"/>
            <w:vAlign w:val="bottom"/>
          </w:tcPr>
          <w:p w14:paraId="4265A3B8"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48" w:type="pct"/>
            <w:vAlign w:val="bottom"/>
          </w:tcPr>
          <w:p w14:paraId="5046A362"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707" w:type="pct"/>
            <w:shd w:val="clear" w:color="auto" w:fill="F2F2F2"/>
            <w:vAlign w:val="bottom"/>
          </w:tcPr>
          <w:p w14:paraId="40F6C2C3"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7B4B9AD7" w14:textId="77777777" w:rsidTr="00E0303B">
        <w:trPr>
          <w:trHeight w:val="1601"/>
        </w:trPr>
        <w:tc>
          <w:tcPr>
            <w:tcW w:w="1259" w:type="pct"/>
          </w:tcPr>
          <w:p w14:paraId="277AE535" w14:textId="77777777" w:rsidR="005B2979" w:rsidRPr="00AD2B1A" w:rsidRDefault="005B2979" w:rsidP="00E0303B">
            <w:pPr>
              <w:rPr>
                <w:rFonts w:ascii="Calibri" w:hAnsi="Calibri" w:cs="Calibri"/>
                <w:noProof/>
                <w:sz w:val="20"/>
              </w:rPr>
            </w:pPr>
            <w:r w:rsidRPr="00AD2B1A">
              <w:rPr>
                <w:rFonts w:ascii="Calibri" w:hAnsi="Calibri" w:cs="Calibri"/>
                <w:noProof/>
                <w:sz w:val="20"/>
              </w:rPr>
              <w:t>Measure of the commitment of the contractor to delivering maximum value to SMUD.</w:t>
            </w:r>
          </w:p>
          <w:p w14:paraId="30B7FC18" w14:textId="77777777" w:rsidR="005B2979" w:rsidRPr="00AD2B1A" w:rsidRDefault="005B2979" w:rsidP="00E0303B">
            <w:pPr>
              <w:rPr>
                <w:rFonts w:ascii="Calibri" w:hAnsi="Calibri" w:cs="Calibri"/>
                <w:noProof/>
                <w:sz w:val="20"/>
              </w:rPr>
            </w:pPr>
          </w:p>
          <w:p w14:paraId="1D4EF665"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794F33B7" w14:textId="77777777" w:rsidR="005B2979" w:rsidRDefault="005B2979" w:rsidP="00E0303B">
            <w:pPr>
              <w:rPr>
                <w:rFonts w:ascii="Calibri" w:hAnsi="Calibri" w:cs="Calibri"/>
                <w:noProof/>
                <w:sz w:val="20"/>
              </w:rPr>
            </w:pPr>
            <w:r w:rsidRPr="00AD2B1A">
              <w:rPr>
                <w:rFonts w:ascii="Calibri" w:hAnsi="Calibri" w:cs="Calibri"/>
                <w:noProof/>
                <w:sz w:val="20"/>
              </w:rPr>
              <w:t>ID = Insufficient Data</w:t>
            </w:r>
          </w:p>
          <w:p w14:paraId="6E7FE811" w14:textId="77777777" w:rsidR="005B2979" w:rsidRPr="00C04151" w:rsidRDefault="005B2979" w:rsidP="00E0303B">
            <w:pPr>
              <w:rPr>
                <w:rFonts w:ascii="Calibri" w:hAnsi="Calibri" w:cs="Calibri"/>
                <w:noProof/>
                <w:szCs w:val="24"/>
              </w:rPr>
            </w:pPr>
          </w:p>
        </w:tc>
        <w:tc>
          <w:tcPr>
            <w:tcW w:w="748" w:type="pct"/>
            <w:shd w:val="clear" w:color="auto" w:fill="F2F2F2"/>
          </w:tcPr>
          <w:p w14:paraId="3BF6C64B"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Poor value for the money</w:t>
            </w:r>
          </w:p>
        </w:tc>
        <w:tc>
          <w:tcPr>
            <w:tcW w:w="790" w:type="pct"/>
          </w:tcPr>
          <w:p w14:paraId="0521F74D"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Questionable value for the money</w:t>
            </w:r>
          </w:p>
        </w:tc>
        <w:tc>
          <w:tcPr>
            <w:tcW w:w="748" w:type="pct"/>
            <w:shd w:val="clear" w:color="auto" w:fill="F2F2F2"/>
          </w:tcPr>
          <w:p w14:paraId="03190677"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value for the money:</w:t>
            </w:r>
          </w:p>
        </w:tc>
        <w:tc>
          <w:tcPr>
            <w:tcW w:w="748" w:type="pct"/>
          </w:tcPr>
          <w:p w14:paraId="7219AD43"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value for the money</w:t>
            </w:r>
          </w:p>
        </w:tc>
        <w:tc>
          <w:tcPr>
            <w:tcW w:w="707" w:type="pct"/>
            <w:shd w:val="clear" w:color="auto" w:fill="F2F2F2"/>
          </w:tcPr>
          <w:p w14:paraId="5E18DFB9"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Excellent value for the money</w:t>
            </w:r>
          </w:p>
        </w:tc>
      </w:tr>
    </w:tbl>
    <w:p w14:paraId="1E8013C2" w14:textId="77777777" w:rsidR="005B2979" w:rsidRDefault="005B2979" w:rsidP="005B2979"/>
    <w:p w14:paraId="3282B173" w14:textId="77777777" w:rsidR="005B2979" w:rsidRDefault="005B2979" w:rsidP="005B2979">
      <w:r>
        <w:br w:type="page"/>
      </w:r>
    </w:p>
    <w:tbl>
      <w:tblPr>
        <w:tblW w:w="5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739"/>
        <w:gridCol w:w="1720"/>
        <w:gridCol w:w="1622"/>
        <w:gridCol w:w="1633"/>
        <w:gridCol w:w="1712"/>
        <w:gridCol w:w="1448"/>
      </w:tblGrid>
      <w:tr w:rsidR="005B2979" w:rsidRPr="00AD2B1A" w14:paraId="77B9F08C" w14:textId="77777777" w:rsidTr="00E0303B">
        <w:tc>
          <w:tcPr>
            <w:tcW w:w="1259" w:type="pct"/>
          </w:tcPr>
          <w:p w14:paraId="5ADE568D" w14:textId="77777777" w:rsidR="005B2979" w:rsidRPr="00AD2B1A" w:rsidRDefault="005B2979" w:rsidP="00E0303B">
            <w:pPr>
              <w:rPr>
                <w:rFonts w:ascii="Cambria" w:hAnsi="Cambria" w:cs="Calibri"/>
                <w:b/>
                <w:bCs/>
                <w:noProof/>
                <w:sz w:val="28"/>
                <w:szCs w:val="28"/>
              </w:rPr>
            </w:pPr>
            <w:r w:rsidRPr="00AD2B1A">
              <w:rPr>
                <w:rFonts w:ascii="Cambria" w:hAnsi="Cambria" w:cs="Calibri"/>
                <w:b/>
                <w:bCs/>
                <w:noProof/>
                <w:sz w:val="28"/>
                <w:szCs w:val="28"/>
              </w:rPr>
              <w:lastRenderedPageBreak/>
              <w:t xml:space="preserve">Financial Performance </w:t>
            </w:r>
            <w:r w:rsidRPr="00AD2B1A">
              <w:rPr>
                <w:rFonts w:ascii="Cambria" w:hAnsi="Cambria" w:cs="Calibri"/>
                <w:b/>
                <w:bCs/>
                <w:noProof/>
                <w:sz w:val="20"/>
              </w:rPr>
              <w:t>(Time &amp; Materials Work)</w:t>
            </w:r>
          </w:p>
        </w:tc>
        <w:tc>
          <w:tcPr>
            <w:tcW w:w="791" w:type="pct"/>
            <w:shd w:val="clear" w:color="auto" w:fill="F2F2F2"/>
            <w:vAlign w:val="bottom"/>
          </w:tcPr>
          <w:p w14:paraId="1EAB4DE5"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46" w:type="pct"/>
            <w:vAlign w:val="bottom"/>
          </w:tcPr>
          <w:p w14:paraId="2CD80889"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51" w:type="pct"/>
            <w:shd w:val="clear" w:color="auto" w:fill="F2F2F2"/>
            <w:vAlign w:val="bottom"/>
          </w:tcPr>
          <w:p w14:paraId="76CC280A"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87" w:type="pct"/>
            <w:vAlign w:val="bottom"/>
          </w:tcPr>
          <w:p w14:paraId="1128F149"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666" w:type="pct"/>
            <w:shd w:val="clear" w:color="auto" w:fill="F2F2F2"/>
            <w:vAlign w:val="bottom"/>
          </w:tcPr>
          <w:p w14:paraId="6ABD357D"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6960A5CB" w14:textId="77777777" w:rsidTr="00E0303B">
        <w:trPr>
          <w:trHeight w:val="1592"/>
        </w:trPr>
        <w:tc>
          <w:tcPr>
            <w:tcW w:w="1259" w:type="pct"/>
          </w:tcPr>
          <w:p w14:paraId="334E1988" w14:textId="77777777" w:rsidR="005B2979" w:rsidRPr="00AD2B1A" w:rsidRDefault="005B2979" w:rsidP="00E0303B">
            <w:pPr>
              <w:rPr>
                <w:rFonts w:ascii="Calibri" w:hAnsi="Calibri" w:cs="Calibri"/>
                <w:noProof/>
                <w:sz w:val="20"/>
              </w:rPr>
            </w:pPr>
            <w:r w:rsidRPr="00AD2B1A">
              <w:rPr>
                <w:rFonts w:ascii="Calibri" w:hAnsi="Calibri" w:cs="Calibri"/>
                <w:noProof/>
                <w:sz w:val="20"/>
              </w:rPr>
              <w:t>Measure of the value SMUD</w:t>
            </w:r>
            <w:r>
              <w:rPr>
                <w:rFonts w:ascii="Calibri" w:hAnsi="Calibri" w:cs="Calibri"/>
                <w:noProof/>
                <w:sz w:val="20"/>
              </w:rPr>
              <w:t xml:space="preserve"> </w:t>
            </w:r>
            <w:r w:rsidRPr="00AD2B1A">
              <w:rPr>
                <w:rFonts w:ascii="Calibri" w:hAnsi="Calibri" w:cs="Calibri"/>
                <w:noProof/>
                <w:sz w:val="20"/>
              </w:rPr>
              <w:t xml:space="preserve">received for the money paid. Use this section for time &amp; material contracts. </w:t>
            </w:r>
          </w:p>
          <w:p w14:paraId="563634D2" w14:textId="77777777" w:rsidR="005B2979" w:rsidRPr="00AD2B1A" w:rsidRDefault="005B2979" w:rsidP="00E0303B">
            <w:pPr>
              <w:rPr>
                <w:rFonts w:ascii="Calibri" w:hAnsi="Calibri" w:cs="Calibri"/>
                <w:noProof/>
                <w:sz w:val="20"/>
              </w:rPr>
            </w:pPr>
          </w:p>
          <w:p w14:paraId="789541E4"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110DAD5C" w14:textId="77777777" w:rsidR="005B2979" w:rsidRPr="00AD2B1A" w:rsidRDefault="005B2979" w:rsidP="00E0303B">
            <w:pPr>
              <w:rPr>
                <w:rFonts w:ascii="Calibri" w:hAnsi="Calibri" w:cs="Calibri"/>
                <w:noProof/>
                <w:sz w:val="20"/>
              </w:rPr>
            </w:pPr>
            <w:r w:rsidRPr="00AD2B1A">
              <w:rPr>
                <w:rFonts w:ascii="Calibri" w:hAnsi="Calibri" w:cs="Calibri"/>
                <w:noProof/>
                <w:sz w:val="20"/>
              </w:rPr>
              <w:t>ID = Insufficient Data</w:t>
            </w:r>
          </w:p>
          <w:p w14:paraId="54C05AB1" w14:textId="77777777" w:rsidR="005B2979" w:rsidRPr="00AD2B1A" w:rsidRDefault="005B2979" w:rsidP="00E0303B">
            <w:pPr>
              <w:rPr>
                <w:rFonts w:ascii="Calibri" w:hAnsi="Calibri" w:cs="Calibri"/>
                <w:noProof/>
                <w:szCs w:val="24"/>
              </w:rPr>
            </w:pPr>
          </w:p>
        </w:tc>
        <w:tc>
          <w:tcPr>
            <w:tcW w:w="791" w:type="pct"/>
            <w:shd w:val="clear" w:color="auto" w:fill="F2F2F2"/>
          </w:tcPr>
          <w:p w14:paraId="726421F2"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Poor value for the money</w:t>
            </w:r>
          </w:p>
        </w:tc>
        <w:tc>
          <w:tcPr>
            <w:tcW w:w="746" w:type="pct"/>
          </w:tcPr>
          <w:p w14:paraId="06774577"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Questionable value for the money</w:t>
            </w:r>
          </w:p>
        </w:tc>
        <w:tc>
          <w:tcPr>
            <w:tcW w:w="751" w:type="pct"/>
            <w:shd w:val="clear" w:color="auto" w:fill="F2F2F2"/>
          </w:tcPr>
          <w:p w14:paraId="28B0A625"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value for the money</w:t>
            </w:r>
          </w:p>
        </w:tc>
        <w:tc>
          <w:tcPr>
            <w:tcW w:w="787" w:type="pct"/>
          </w:tcPr>
          <w:p w14:paraId="1BE2B0F6"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value for the money</w:t>
            </w:r>
          </w:p>
        </w:tc>
        <w:tc>
          <w:tcPr>
            <w:tcW w:w="666" w:type="pct"/>
            <w:shd w:val="clear" w:color="auto" w:fill="F2F2F2"/>
          </w:tcPr>
          <w:p w14:paraId="62AB86D6"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Excellent value for the money</w:t>
            </w:r>
          </w:p>
        </w:tc>
      </w:tr>
      <w:tr w:rsidR="005B2979" w:rsidRPr="00AD2B1A" w14:paraId="40BCDC18" w14:textId="77777777" w:rsidTr="00E0303B">
        <w:tc>
          <w:tcPr>
            <w:tcW w:w="1259" w:type="pct"/>
          </w:tcPr>
          <w:p w14:paraId="3BC545B9" w14:textId="77777777" w:rsidR="005B2979" w:rsidRPr="00AD2B1A" w:rsidRDefault="005B2979" w:rsidP="00E0303B">
            <w:pPr>
              <w:rPr>
                <w:rFonts w:ascii="Cambria" w:hAnsi="Cambria" w:cs="Calibri"/>
                <w:b/>
                <w:bCs/>
                <w:noProof/>
                <w:sz w:val="28"/>
                <w:szCs w:val="28"/>
              </w:rPr>
            </w:pPr>
            <w:r w:rsidRPr="00AD2B1A">
              <w:rPr>
                <w:rFonts w:ascii="Cambria" w:hAnsi="Cambria" w:cs="Calibri"/>
                <w:b/>
                <w:bCs/>
                <w:noProof/>
                <w:sz w:val="28"/>
                <w:szCs w:val="28"/>
              </w:rPr>
              <w:t xml:space="preserve">Quality – Workmanship </w:t>
            </w:r>
          </w:p>
        </w:tc>
        <w:tc>
          <w:tcPr>
            <w:tcW w:w="791" w:type="pct"/>
            <w:shd w:val="clear" w:color="auto" w:fill="F2F2F2"/>
            <w:vAlign w:val="bottom"/>
          </w:tcPr>
          <w:p w14:paraId="1A10900B"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46" w:type="pct"/>
            <w:vAlign w:val="bottom"/>
          </w:tcPr>
          <w:p w14:paraId="0872B491"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51" w:type="pct"/>
            <w:shd w:val="clear" w:color="auto" w:fill="F2F2F2"/>
            <w:vAlign w:val="bottom"/>
          </w:tcPr>
          <w:p w14:paraId="3385C57D"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87" w:type="pct"/>
            <w:vAlign w:val="bottom"/>
          </w:tcPr>
          <w:p w14:paraId="2DF629B3"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666" w:type="pct"/>
            <w:shd w:val="clear" w:color="auto" w:fill="F2F2F2"/>
            <w:vAlign w:val="bottom"/>
          </w:tcPr>
          <w:p w14:paraId="57AA70F9"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6295A30B" w14:textId="77777777" w:rsidTr="00E0303B">
        <w:trPr>
          <w:trHeight w:val="1430"/>
        </w:trPr>
        <w:tc>
          <w:tcPr>
            <w:tcW w:w="1259" w:type="pct"/>
          </w:tcPr>
          <w:p w14:paraId="2854642E" w14:textId="77777777" w:rsidR="005B2979" w:rsidRPr="00AD2B1A" w:rsidRDefault="005B2979" w:rsidP="00E0303B">
            <w:pPr>
              <w:rPr>
                <w:rFonts w:ascii="Calibri" w:hAnsi="Calibri" w:cs="Calibri"/>
                <w:noProof/>
                <w:sz w:val="20"/>
              </w:rPr>
            </w:pPr>
            <w:r w:rsidRPr="00AD2B1A">
              <w:rPr>
                <w:rFonts w:ascii="Calibri" w:hAnsi="Calibri" w:cs="Calibri"/>
                <w:noProof/>
                <w:sz w:val="20"/>
              </w:rPr>
              <w:t>Measure of the craft skills, knowledge, and dedication to quality work.</w:t>
            </w:r>
          </w:p>
          <w:p w14:paraId="4893FBEC" w14:textId="77777777" w:rsidR="005B2979" w:rsidRPr="00AD2B1A" w:rsidRDefault="005B2979" w:rsidP="00E0303B">
            <w:pPr>
              <w:rPr>
                <w:rFonts w:ascii="Calibri" w:hAnsi="Calibri" w:cs="Calibri"/>
                <w:noProof/>
                <w:sz w:val="20"/>
              </w:rPr>
            </w:pPr>
          </w:p>
          <w:p w14:paraId="703463F3"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24EB4B9A" w14:textId="77777777" w:rsidR="005B2979" w:rsidRPr="00AD2B1A" w:rsidRDefault="005B2979" w:rsidP="00E0303B">
            <w:pPr>
              <w:rPr>
                <w:rFonts w:ascii="Calibri" w:hAnsi="Calibri" w:cs="Calibri"/>
                <w:noProof/>
                <w:sz w:val="20"/>
              </w:rPr>
            </w:pPr>
            <w:r w:rsidRPr="00AD2B1A">
              <w:rPr>
                <w:rFonts w:ascii="Calibri" w:hAnsi="Calibri" w:cs="Calibri"/>
                <w:noProof/>
                <w:sz w:val="20"/>
              </w:rPr>
              <w:t>ID = Insufficient Data</w:t>
            </w:r>
          </w:p>
          <w:p w14:paraId="71C02331" w14:textId="77777777" w:rsidR="005B2979" w:rsidRPr="00C04151" w:rsidRDefault="005B2979" w:rsidP="00E0303B">
            <w:pPr>
              <w:rPr>
                <w:rFonts w:ascii="Calibri" w:hAnsi="Calibri" w:cs="Calibri"/>
                <w:bCs/>
                <w:noProof/>
                <w:szCs w:val="24"/>
              </w:rPr>
            </w:pPr>
          </w:p>
        </w:tc>
        <w:tc>
          <w:tcPr>
            <w:tcW w:w="791" w:type="pct"/>
            <w:shd w:val="clear" w:color="auto" w:fill="F2F2F2"/>
          </w:tcPr>
          <w:p w14:paraId="7312FD3E"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Poor workmanship</w:t>
            </w:r>
          </w:p>
        </w:tc>
        <w:tc>
          <w:tcPr>
            <w:tcW w:w="746" w:type="pct"/>
          </w:tcPr>
          <w:p w14:paraId="3A8A29D6"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Workmanship needs improvement</w:t>
            </w:r>
          </w:p>
        </w:tc>
        <w:tc>
          <w:tcPr>
            <w:tcW w:w="751" w:type="pct"/>
            <w:shd w:val="clear" w:color="auto" w:fill="F2F2F2"/>
          </w:tcPr>
          <w:p w14:paraId="6173C963"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workmanship</w:t>
            </w:r>
          </w:p>
        </w:tc>
        <w:tc>
          <w:tcPr>
            <w:tcW w:w="787" w:type="pct"/>
          </w:tcPr>
          <w:p w14:paraId="3201C238"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workmanship</w:t>
            </w:r>
          </w:p>
        </w:tc>
        <w:tc>
          <w:tcPr>
            <w:tcW w:w="666" w:type="pct"/>
            <w:shd w:val="clear" w:color="auto" w:fill="F2F2F2"/>
          </w:tcPr>
          <w:p w14:paraId="08849D5D"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Exceptional workmanship</w:t>
            </w:r>
          </w:p>
        </w:tc>
      </w:tr>
      <w:tr w:rsidR="005B2979" w:rsidRPr="00AD2B1A" w14:paraId="6C57E65C" w14:textId="77777777" w:rsidTr="00E0303B">
        <w:trPr>
          <w:trHeight w:val="791"/>
        </w:trPr>
        <w:tc>
          <w:tcPr>
            <w:tcW w:w="1259" w:type="pct"/>
          </w:tcPr>
          <w:p w14:paraId="219CC7EC" w14:textId="77777777" w:rsidR="005B2979" w:rsidRPr="00AD2B1A" w:rsidRDefault="005B2979" w:rsidP="00E0303B">
            <w:pPr>
              <w:rPr>
                <w:rFonts w:ascii="Cambria" w:hAnsi="Cambria" w:cs="Calibri"/>
                <w:b/>
                <w:bCs/>
                <w:noProof/>
                <w:sz w:val="28"/>
                <w:szCs w:val="28"/>
              </w:rPr>
            </w:pPr>
            <w:r w:rsidRPr="00AD2B1A">
              <w:rPr>
                <w:rFonts w:ascii="Cambria" w:hAnsi="Cambria" w:cs="Calibri"/>
                <w:b/>
                <w:bCs/>
                <w:noProof/>
                <w:sz w:val="28"/>
                <w:szCs w:val="28"/>
              </w:rPr>
              <w:t>Quality – Materials &amp; Equipment</w:t>
            </w:r>
          </w:p>
        </w:tc>
        <w:tc>
          <w:tcPr>
            <w:tcW w:w="791" w:type="pct"/>
            <w:shd w:val="clear" w:color="auto" w:fill="F2F2F2"/>
            <w:vAlign w:val="bottom"/>
          </w:tcPr>
          <w:p w14:paraId="16AE63EE"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46" w:type="pct"/>
            <w:vAlign w:val="bottom"/>
          </w:tcPr>
          <w:p w14:paraId="3B3C67F8"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51" w:type="pct"/>
            <w:shd w:val="clear" w:color="auto" w:fill="F2F2F2"/>
            <w:vAlign w:val="bottom"/>
          </w:tcPr>
          <w:p w14:paraId="176D6C03"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87" w:type="pct"/>
            <w:vAlign w:val="bottom"/>
          </w:tcPr>
          <w:p w14:paraId="5BD57D8A"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666" w:type="pct"/>
            <w:shd w:val="clear" w:color="auto" w:fill="F2F2F2"/>
            <w:vAlign w:val="bottom"/>
          </w:tcPr>
          <w:p w14:paraId="283DF7CB"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3B08AAB5" w14:textId="77777777" w:rsidTr="00E0303B">
        <w:trPr>
          <w:trHeight w:val="2411"/>
        </w:trPr>
        <w:tc>
          <w:tcPr>
            <w:tcW w:w="1259" w:type="pct"/>
          </w:tcPr>
          <w:p w14:paraId="032D396F" w14:textId="77777777" w:rsidR="005B2979" w:rsidRPr="00AD2B1A" w:rsidRDefault="005B2979" w:rsidP="00E0303B">
            <w:pPr>
              <w:rPr>
                <w:rFonts w:ascii="Calibri" w:hAnsi="Calibri" w:cs="Calibri"/>
                <w:b/>
                <w:bCs/>
                <w:noProof/>
                <w:sz w:val="20"/>
              </w:rPr>
            </w:pPr>
            <w:r w:rsidRPr="00AD2B1A">
              <w:rPr>
                <w:rFonts w:ascii="Calibri" w:hAnsi="Calibri" w:cs="Calibri"/>
                <w:noProof/>
                <w:sz w:val="20"/>
              </w:rPr>
              <w:t>Measure of the technical understanding of contractor supplied materials and equipment and dedication to proper selection and handling of materials and equipment.</w:t>
            </w:r>
            <w:r w:rsidRPr="00AD2B1A">
              <w:rPr>
                <w:rFonts w:ascii="Calibri" w:hAnsi="Calibri" w:cs="Calibri"/>
                <w:b/>
                <w:bCs/>
                <w:noProof/>
                <w:sz w:val="20"/>
              </w:rPr>
              <w:t xml:space="preserve"> </w:t>
            </w:r>
          </w:p>
          <w:p w14:paraId="7900FAE9" w14:textId="77777777" w:rsidR="005B2979" w:rsidRPr="00AD2B1A" w:rsidRDefault="005B2979" w:rsidP="00E0303B">
            <w:pPr>
              <w:rPr>
                <w:rFonts w:ascii="Calibri" w:hAnsi="Calibri" w:cs="Calibri"/>
                <w:b/>
                <w:bCs/>
                <w:noProof/>
                <w:sz w:val="20"/>
              </w:rPr>
            </w:pPr>
          </w:p>
          <w:p w14:paraId="35A6C791"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5A42C716" w14:textId="77777777" w:rsidR="005B2979" w:rsidRPr="00AD2B1A" w:rsidRDefault="005B2979" w:rsidP="00E0303B">
            <w:pPr>
              <w:rPr>
                <w:rFonts w:ascii="Calibri" w:hAnsi="Calibri" w:cs="Calibri"/>
                <w:noProof/>
                <w:sz w:val="20"/>
              </w:rPr>
            </w:pPr>
            <w:r w:rsidRPr="00AD2B1A">
              <w:rPr>
                <w:rFonts w:ascii="Calibri" w:hAnsi="Calibri" w:cs="Calibri"/>
                <w:noProof/>
                <w:sz w:val="20"/>
              </w:rPr>
              <w:t>ID = Insufficient Data</w:t>
            </w:r>
          </w:p>
          <w:p w14:paraId="4EDC86C9" w14:textId="77777777" w:rsidR="005B2979" w:rsidRPr="00C04151" w:rsidRDefault="005B2979" w:rsidP="00E0303B">
            <w:pPr>
              <w:rPr>
                <w:rFonts w:ascii="Calibri" w:hAnsi="Calibri" w:cs="Calibri"/>
                <w:bCs/>
                <w:noProof/>
                <w:szCs w:val="24"/>
              </w:rPr>
            </w:pPr>
          </w:p>
        </w:tc>
        <w:tc>
          <w:tcPr>
            <w:tcW w:w="791" w:type="pct"/>
            <w:shd w:val="clear" w:color="auto" w:fill="F2F2F2"/>
          </w:tcPr>
          <w:p w14:paraId="7D2BA728"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Poor usage</w:t>
            </w:r>
          </w:p>
        </w:tc>
        <w:tc>
          <w:tcPr>
            <w:tcW w:w="746" w:type="pct"/>
          </w:tcPr>
          <w:p w14:paraId="0EB89714"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Usage needs improvement</w:t>
            </w:r>
          </w:p>
        </w:tc>
        <w:tc>
          <w:tcPr>
            <w:tcW w:w="751" w:type="pct"/>
            <w:shd w:val="clear" w:color="auto" w:fill="F2F2F2"/>
          </w:tcPr>
          <w:p w14:paraId="5A88A352"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usage</w:t>
            </w:r>
          </w:p>
        </w:tc>
        <w:tc>
          <w:tcPr>
            <w:tcW w:w="787" w:type="pct"/>
          </w:tcPr>
          <w:p w14:paraId="46EE5E73"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usage</w:t>
            </w:r>
          </w:p>
        </w:tc>
        <w:tc>
          <w:tcPr>
            <w:tcW w:w="666" w:type="pct"/>
            <w:shd w:val="clear" w:color="auto" w:fill="F2F2F2"/>
          </w:tcPr>
          <w:p w14:paraId="41AA3D91"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Exceptional usage</w:t>
            </w:r>
          </w:p>
        </w:tc>
      </w:tr>
      <w:tr w:rsidR="005B2979" w:rsidRPr="00AD2B1A" w14:paraId="2357A3A1" w14:textId="77777777" w:rsidTr="00E0303B">
        <w:tc>
          <w:tcPr>
            <w:tcW w:w="1259" w:type="pct"/>
          </w:tcPr>
          <w:p w14:paraId="5689C316" w14:textId="77777777" w:rsidR="005B2979" w:rsidRPr="00AD2B1A" w:rsidRDefault="005B2979" w:rsidP="00E0303B">
            <w:pPr>
              <w:rPr>
                <w:rFonts w:ascii="Cambria" w:hAnsi="Cambria" w:cs="Calibri"/>
                <w:b/>
                <w:bCs/>
                <w:noProof/>
                <w:sz w:val="28"/>
                <w:szCs w:val="28"/>
              </w:rPr>
            </w:pPr>
            <w:r w:rsidRPr="00AD2B1A">
              <w:rPr>
                <w:rFonts w:ascii="Cambria" w:hAnsi="Cambria" w:cs="Calibri"/>
                <w:b/>
                <w:bCs/>
                <w:noProof/>
                <w:sz w:val="28"/>
                <w:szCs w:val="28"/>
              </w:rPr>
              <w:t>Safety</w:t>
            </w:r>
          </w:p>
        </w:tc>
        <w:tc>
          <w:tcPr>
            <w:tcW w:w="791" w:type="pct"/>
            <w:shd w:val="clear" w:color="auto" w:fill="F2F2F2"/>
            <w:vAlign w:val="bottom"/>
          </w:tcPr>
          <w:p w14:paraId="7E0DFAF4"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46" w:type="pct"/>
            <w:vAlign w:val="bottom"/>
          </w:tcPr>
          <w:p w14:paraId="79616C48"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51" w:type="pct"/>
            <w:shd w:val="clear" w:color="auto" w:fill="F2F2F2"/>
            <w:vAlign w:val="bottom"/>
          </w:tcPr>
          <w:p w14:paraId="2983F9EC"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87" w:type="pct"/>
            <w:vAlign w:val="bottom"/>
          </w:tcPr>
          <w:p w14:paraId="47179EA3"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666" w:type="pct"/>
            <w:shd w:val="clear" w:color="auto" w:fill="F2F2F2"/>
            <w:vAlign w:val="bottom"/>
          </w:tcPr>
          <w:p w14:paraId="702DAD20"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414DBD79" w14:textId="77777777" w:rsidTr="00E0303B">
        <w:trPr>
          <w:trHeight w:val="1745"/>
        </w:trPr>
        <w:tc>
          <w:tcPr>
            <w:tcW w:w="1259" w:type="pct"/>
          </w:tcPr>
          <w:p w14:paraId="742D2CD4" w14:textId="77777777" w:rsidR="005B2979" w:rsidRPr="00AD2B1A" w:rsidRDefault="005B2979" w:rsidP="00E0303B">
            <w:pPr>
              <w:rPr>
                <w:rFonts w:ascii="Calibri" w:hAnsi="Calibri" w:cs="Calibri"/>
                <w:b/>
                <w:bCs/>
                <w:noProof/>
                <w:sz w:val="20"/>
              </w:rPr>
            </w:pPr>
            <w:r w:rsidRPr="00AD2B1A">
              <w:rPr>
                <w:rFonts w:ascii="Calibri" w:hAnsi="Calibri" w:cs="Calibri"/>
                <w:noProof/>
                <w:sz w:val="20"/>
              </w:rPr>
              <w:t>Measure of how safe a work environment is maintained by the contractor.</w:t>
            </w:r>
            <w:r w:rsidRPr="00AD2B1A">
              <w:rPr>
                <w:rFonts w:ascii="Calibri" w:hAnsi="Calibri" w:cs="Calibri"/>
                <w:b/>
                <w:bCs/>
                <w:noProof/>
                <w:sz w:val="20"/>
              </w:rPr>
              <w:t xml:space="preserve"> </w:t>
            </w:r>
          </w:p>
          <w:p w14:paraId="041DBCF3" w14:textId="77777777" w:rsidR="005B2979" w:rsidRPr="00AD2B1A" w:rsidRDefault="005B2979" w:rsidP="00E0303B">
            <w:pPr>
              <w:rPr>
                <w:rFonts w:ascii="Calibri" w:hAnsi="Calibri" w:cs="Calibri"/>
                <w:b/>
                <w:bCs/>
                <w:noProof/>
                <w:sz w:val="20"/>
              </w:rPr>
            </w:pPr>
          </w:p>
          <w:p w14:paraId="03E67A8A"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3BF7C5D1" w14:textId="77777777" w:rsidR="005B2979" w:rsidRPr="00AD2B1A" w:rsidRDefault="005B2979" w:rsidP="00E0303B">
            <w:pPr>
              <w:rPr>
                <w:rFonts w:ascii="Calibri" w:hAnsi="Calibri" w:cs="Calibri"/>
                <w:noProof/>
                <w:sz w:val="20"/>
              </w:rPr>
            </w:pPr>
            <w:r w:rsidRPr="00AD2B1A">
              <w:rPr>
                <w:rFonts w:ascii="Calibri" w:hAnsi="Calibri" w:cs="Calibri"/>
                <w:noProof/>
                <w:sz w:val="20"/>
              </w:rPr>
              <w:t>ID = Insufficient Data</w:t>
            </w:r>
          </w:p>
          <w:p w14:paraId="2B6CB9EB" w14:textId="77777777" w:rsidR="005B2979" w:rsidRPr="00C04151" w:rsidRDefault="005B2979" w:rsidP="00E0303B">
            <w:pPr>
              <w:rPr>
                <w:rFonts w:ascii="Calibri" w:hAnsi="Calibri" w:cs="Calibri"/>
                <w:bCs/>
                <w:noProof/>
                <w:szCs w:val="24"/>
              </w:rPr>
            </w:pPr>
          </w:p>
        </w:tc>
        <w:tc>
          <w:tcPr>
            <w:tcW w:w="791" w:type="pct"/>
            <w:shd w:val="clear" w:color="auto" w:fill="F2F2F2"/>
          </w:tcPr>
          <w:p w14:paraId="052541CB"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Potentially dangerous</w:t>
            </w:r>
          </w:p>
        </w:tc>
        <w:tc>
          <w:tcPr>
            <w:tcW w:w="746" w:type="pct"/>
          </w:tcPr>
          <w:p w14:paraId="0159BEEC"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Safety performance needs improvement</w:t>
            </w:r>
          </w:p>
        </w:tc>
        <w:tc>
          <w:tcPr>
            <w:tcW w:w="751" w:type="pct"/>
            <w:shd w:val="clear" w:color="auto" w:fill="F2F2F2"/>
          </w:tcPr>
          <w:p w14:paraId="6AFE23B9"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safety performance</w:t>
            </w:r>
          </w:p>
        </w:tc>
        <w:tc>
          <w:tcPr>
            <w:tcW w:w="787" w:type="pct"/>
          </w:tcPr>
          <w:p w14:paraId="32AD4EB2"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safety performance</w:t>
            </w:r>
          </w:p>
        </w:tc>
        <w:tc>
          <w:tcPr>
            <w:tcW w:w="666" w:type="pct"/>
            <w:shd w:val="clear" w:color="auto" w:fill="F2F2F2"/>
          </w:tcPr>
          <w:p w14:paraId="3DB0C3A1"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Model safety performance</w:t>
            </w:r>
          </w:p>
        </w:tc>
      </w:tr>
    </w:tbl>
    <w:p w14:paraId="5E6A9775" w14:textId="77777777" w:rsidR="005B2979" w:rsidRDefault="005B2979" w:rsidP="005B2979"/>
    <w:p w14:paraId="3A414ECD" w14:textId="77777777" w:rsidR="005B2979" w:rsidRDefault="005B2979" w:rsidP="005B2979">
      <w:r>
        <w:br w:type="page"/>
      </w:r>
    </w:p>
    <w:tbl>
      <w:tblPr>
        <w:tblW w:w="50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737"/>
        <w:gridCol w:w="1627"/>
        <w:gridCol w:w="1627"/>
        <w:gridCol w:w="1627"/>
        <w:gridCol w:w="1629"/>
        <w:gridCol w:w="1627"/>
      </w:tblGrid>
      <w:tr w:rsidR="005B2979" w:rsidRPr="00AD2B1A" w14:paraId="65BE6F72" w14:textId="77777777" w:rsidTr="00E0303B">
        <w:tc>
          <w:tcPr>
            <w:tcW w:w="1259" w:type="pct"/>
          </w:tcPr>
          <w:p w14:paraId="7678EC81" w14:textId="77777777" w:rsidR="005B2979" w:rsidRPr="00AD2B1A" w:rsidRDefault="005B2979" w:rsidP="00E0303B">
            <w:pPr>
              <w:rPr>
                <w:rFonts w:ascii="Cambria" w:hAnsi="Cambria" w:cs="Calibri"/>
                <w:b/>
                <w:bCs/>
                <w:noProof/>
                <w:sz w:val="28"/>
                <w:szCs w:val="28"/>
              </w:rPr>
            </w:pPr>
            <w:r w:rsidRPr="00AD2B1A">
              <w:rPr>
                <w:rFonts w:ascii="Cambria" w:hAnsi="Cambria" w:cs="Calibri"/>
                <w:b/>
                <w:bCs/>
                <w:noProof/>
                <w:sz w:val="28"/>
                <w:szCs w:val="28"/>
              </w:rPr>
              <w:lastRenderedPageBreak/>
              <w:t>Environmental Stewardship</w:t>
            </w:r>
          </w:p>
        </w:tc>
        <w:tc>
          <w:tcPr>
            <w:tcW w:w="748" w:type="pct"/>
            <w:shd w:val="clear" w:color="auto" w:fill="F2F2F2"/>
            <w:vAlign w:val="bottom"/>
          </w:tcPr>
          <w:p w14:paraId="18160F7F"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48" w:type="pct"/>
            <w:vAlign w:val="bottom"/>
          </w:tcPr>
          <w:p w14:paraId="215D2DB7"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48" w:type="pct"/>
            <w:shd w:val="clear" w:color="auto" w:fill="F2F2F2"/>
            <w:vAlign w:val="bottom"/>
          </w:tcPr>
          <w:p w14:paraId="0EAF9043"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49" w:type="pct"/>
            <w:vAlign w:val="bottom"/>
          </w:tcPr>
          <w:p w14:paraId="003E1876"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748" w:type="pct"/>
            <w:shd w:val="clear" w:color="auto" w:fill="F2F2F2"/>
            <w:vAlign w:val="bottom"/>
          </w:tcPr>
          <w:p w14:paraId="693D0A3B"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752BCD6A" w14:textId="77777777" w:rsidTr="00E0303B">
        <w:trPr>
          <w:trHeight w:val="1988"/>
        </w:trPr>
        <w:tc>
          <w:tcPr>
            <w:tcW w:w="1259" w:type="pct"/>
          </w:tcPr>
          <w:p w14:paraId="55C653DC" w14:textId="77777777" w:rsidR="005B2979" w:rsidRPr="00AD2B1A" w:rsidRDefault="005B2979" w:rsidP="00E0303B">
            <w:pPr>
              <w:rPr>
                <w:rFonts w:ascii="Calibri" w:hAnsi="Calibri" w:cs="Calibri"/>
                <w:noProof/>
                <w:sz w:val="20"/>
              </w:rPr>
            </w:pPr>
            <w:r w:rsidRPr="00AD2B1A">
              <w:rPr>
                <w:rFonts w:ascii="Calibri" w:hAnsi="Calibri" w:cs="Calibri"/>
                <w:noProof/>
                <w:sz w:val="20"/>
              </w:rPr>
              <w:t>Measure of how sensitive contractor is to the environment and job-site related environmental issues.</w:t>
            </w:r>
          </w:p>
          <w:p w14:paraId="348C0AE5" w14:textId="77777777" w:rsidR="005B2979" w:rsidRPr="00AD2B1A" w:rsidRDefault="005B2979" w:rsidP="00E0303B">
            <w:pPr>
              <w:rPr>
                <w:rFonts w:ascii="Calibri" w:hAnsi="Calibri" w:cs="Calibri"/>
                <w:noProof/>
                <w:sz w:val="20"/>
              </w:rPr>
            </w:pPr>
          </w:p>
          <w:p w14:paraId="7B8AC336"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156FEE86" w14:textId="77777777" w:rsidR="005B2979" w:rsidRPr="00AD2B1A" w:rsidRDefault="005B2979" w:rsidP="00E0303B">
            <w:pPr>
              <w:rPr>
                <w:rFonts w:ascii="Calibri" w:hAnsi="Calibri" w:cs="Calibri"/>
                <w:noProof/>
                <w:sz w:val="20"/>
              </w:rPr>
            </w:pPr>
            <w:r w:rsidRPr="00AD2B1A">
              <w:rPr>
                <w:rFonts w:ascii="Calibri" w:hAnsi="Calibri" w:cs="Calibri"/>
                <w:noProof/>
                <w:sz w:val="20"/>
              </w:rPr>
              <w:t>ID = Insufficient Data</w:t>
            </w:r>
          </w:p>
          <w:p w14:paraId="021E408F" w14:textId="77777777" w:rsidR="005B2979" w:rsidRPr="00C04151" w:rsidRDefault="005B2979" w:rsidP="00E0303B">
            <w:pPr>
              <w:rPr>
                <w:rFonts w:ascii="Calibri" w:hAnsi="Calibri" w:cs="Calibri"/>
                <w:bCs/>
                <w:noProof/>
                <w:szCs w:val="24"/>
              </w:rPr>
            </w:pPr>
          </w:p>
        </w:tc>
        <w:tc>
          <w:tcPr>
            <w:tcW w:w="748" w:type="pct"/>
            <w:shd w:val="clear" w:color="auto" w:fill="F2F2F2"/>
          </w:tcPr>
          <w:p w14:paraId="5D9F5210"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Poor environmental stewardship</w:t>
            </w:r>
          </w:p>
        </w:tc>
        <w:tc>
          <w:tcPr>
            <w:tcW w:w="748" w:type="pct"/>
          </w:tcPr>
          <w:p w14:paraId="441C1EC9"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Environmental stewardship needs improvement</w:t>
            </w:r>
          </w:p>
        </w:tc>
        <w:tc>
          <w:tcPr>
            <w:tcW w:w="748" w:type="pct"/>
            <w:shd w:val="clear" w:color="auto" w:fill="F2F2F2"/>
          </w:tcPr>
          <w:p w14:paraId="05D5CFE0"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environmental stewardship</w:t>
            </w:r>
            <w:r w:rsidRPr="00185DD1">
              <w:rPr>
                <w:rFonts w:ascii="Calibri" w:hAnsi="Calibri" w:cs="Calibri"/>
                <w:noProof/>
                <w:sz w:val="22"/>
                <w:szCs w:val="22"/>
              </w:rPr>
              <w:t>.</w:t>
            </w:r>
          </w:p>
        </w:tc>
        <w:tc>
          <w:tcPr>
            <w:tcW w:w="749" w:type="pct"/>
          </w:tcPr>
          <w:p w14:paraId="76948975"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environmental stewardship</w:t>
            </w:r>
          </w:p>
        </w:tc>
        <w:tc>
          <w:tcPr>
            <w:tcW w:w="748" w:type="pct"/>
            <w:shd w:val="clear" w:color="auto" w:fill="F2F2F2"/>
          </w:tcPr>
          <w:p w14:paraId="3B6A397A"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Exceptional environmental stewardship</w:t>
            </w:r>
          </w:p>
        </w:tc>
      </w:tr>
      <w:tr w:rsidR="005B2979" w:rsidRPr="00AD2B1A" w14:paraId="73BF14A7" w14:textId="77777777" w:rsidTr="00E0303B">
        <w:tc>
          <w:tcPr>
            <w:tcW w:w="1259" w:type="pct"/>
          </w:tcPr>
          <w:p w14:paraId="2C746261" w14:textId="77777777" w:rsidR="005B2979" w:rsidRPr="00AD2B1A" w:rsidRDefault="005B2979" w:rsidP="00E0303B">
            <w:pPr>
              <w:rPr>
                <w:rFonts w:ascii="Cambria" w:hAnsi="Cambria" w:cs="Calibri"/>
                <w:b/>
                <w:bCs/>
                <w:noProof/>
                <w:sz w:val="28"/>
                <w:szCs w:val="28"/>
              </w:rPr>
            </w:pPr>
            <w:r w:rsidRPr="00AD2B1A">
              <w:rPr>
                <w:rFonts w:ascii="Cambria" w:hAnsi="Cambria" w:cs="Calibri"/>
                <w:b/>
                <w:bCs/>
                <w:noProof/>
                <w:sz w:val="28"/>
                <w:szCs w:val="28"/>
              </w:rPr>
              <w:t>SEED Compliance</w:t>
            </w:r>
          </w:p>
        </w:tc>
        <w:tc>
          <w:tcPr>
            <w:tcW w:w="748" w:type="pct"/>
            <w:shd w:val="clear" w:color="auto" w:fill="F2F2F2"/>
            <w:vAlign w:val="bottom"/>
          </w:tcPr>
          <w:p w14:paraId="07EEFB48"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48" w:type="pct"/>
            <w:vAlign w:val="bottom"/>
          </w:tcPr>
          <w:p w14:paraId="762ABD0A"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48" w:type="pct"/>
            <w:shd w:val="clear" w:color="auto" w:fill="F2F2F2"/>
            <w:vAlign w:val="bottom"/>
          </w:tcPr>
          <w:p w14:paraId="60A31833"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49" w:type="pct"/>
            <w:vAlign w:val="bottom"/>
          </w:tcPr>
          <w:p w14:paraId="6BE44832"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748" w:type="pct"/>
            <w:shd w:val="clear" w:color="auto" w:fill="F2F2F2"/>
            <w:vAlign w:val="bottom"/>
          </w:tcPr>
          <w:p w14:paraId="2FB2A70B"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70D1AB99" w14:textId="77777777" w:rsidTr="00E0303B">
        <w:trPr>
          <w:trHeight w:val="1250"/>
        </w:trPr>
        <w:tc>
          <w:tcPr>
            <w:tcW w:w="1259" w:type="pct"/>
          </w:tcPr>
          <w:p w14:paraId="04884BB3" w14:textId="77777777" w:rsidR="005B2979" w:rsidRPr="00AD2B1A" w:rsidRDefault="005B2979" w:rsidP="00E0303B">
            <w:pPr>
              <w:rPr>
                <w:rFonts w:ascii="Calibri" w:hAnsi="Calibri" w:cs="Calibri"/>
                <w:noProof/>
                <w:sz w:val="20"/>
              </w:rPr>
            </w:pPr>
            <w:r w:rsidRPr="00AD2B1A">
              <w:rPr>
                <w:rFonts w:ascii="Calibri" w:hAnsi="Calibri" w:cs="Calibri"/>
                <w:noProof/>
                <w:sz w:val="20"/>
              </w:rPr>
              <w:t xml:space="preserve">Measure of </w:t>
            </w:r>
            <w:r>
              <w:rPr>
                <w:rFonts w:ascii="Calibri" w:hAnsi="Calibri" w:cs="Calibri"/>
                <w:noProof/>
                <w:sz w:val="20"/>
              </w:rPr>
              <w:t>C</w:t>
            </w:r>
            <w:r w:rsidRPr="00AD2B1A">
              <w:rPr>
                <w:rFonts w:ascii="Calibri" w:hAnsi="Calibri" w:cs="Calibri"/>
                <w:noProof/>
                <w:sz w:val="20"/>
              </w:rPr>
              <w:t>ontractor’s compliance with SEED program, its intent, and achievement of targets.</w:t>
            </w:r>
          </w:p>
          <w:p w14:paraId="7BCCBD68" w14:textId="77777777" w:rsidR="005B2979" w:rsidRPr="00AD2B1A" w:rsidRDefault="005B2979" w:rsidP="00E0303B">
            <w:pPr>
              <w:rPr>
                <w:rFonts w:ascii="Calibri" w:hAnsi="Calibri" w:cs="Calibri"/>
                <w:noProof/>
                <w:sz w:val="20"/>
              </w:rPr>
            </w:pPr>
          </w:p>
          <w:p w14:paraId="788B4580"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11F6301F" w14:textId="77777777" w:rsidR="005B2979" w:rsidRPr="00AD2B1A" w:rsidRDefault="005B2979" w:rsidP="00E0303B">
            <w:pPr>
              <w:rPr>
                <w:rFonts w:ascii="Calibri" w:hAnsi="Calibri" w:cs="Calibri"/>
                <w:noProof/>
                <w:sz w:val="20"/>
              </w:rPr>
            </w:pPr>
            <w:r w:rsidRPr="00AD2B1A">
              <w:rPr>
                <w:rFonts w:ascii="Calibri" w:hAnsi="Calibri" w:cs="Calibri"/>
                <w:noProof/>
                <w:sz w:val="20"/>
              </w:rPr>
              <w:t>ID = Insufficient Data</w:t>
            </w:r>
          </w:p>
          <w:p w14:paraId="2CA0C90A" w14:textId="77777777" w:rsidR="005B2979" w:rsidRPr="00AD2B1A" w:rsidRDefault="005B2979" w:rsidP="00E0303B">
            <w:pPr>
              <w:rPr>
                <w:rFonts w:ascii="Calibri" w:hAnsi="Calibri" w:cs="Calibri"/>
                <w:noProof/>
                <w:sz w:val="20"/>
              </w:rPr>
            </w:pPr>
            <w:r w:rsidRPr="00AD2B1A">
              <w:rPr>
                <w:rFonts w:ascii="Calibri" w:hAnsi="Calibri" w:cs="Calibri"/>
                <w:noProof/>
                <w:sz w:val="20"/>
              </w:rPr>
              <w:t xml:space="preserve">SEED = </w:t>
            </w:r>
            <w:r>
              <w:rPr>
                <w:rFonts w:ascii="Calibri" w:hAnsi="Calibri" w:cs="Calibri"/>
                <w:noProof/>
                <w:sz w:val="20"/>
              </w:rPr>
              <w:t>Contractor</w:t>
            </w:r>
            <w:r w:rsidRPr="00AD2B1A">
              <w:rPr>
                <w:rFonts w:ascii="Calibri" w:hAnsi="Calibri" w:cs="Calibri"/>
                <w:noProof/>
                <w:sz w:val="20"/>
              </w:rPr>
              <w:t xml:space="preserve"> is SEED</w:t>
            </w:r>
          </w:p>
          <w:p w14:paraId="2F4D4BD1" w14:textId="77777777" w:rsidR="005B2979" w:rsidRPr="00C04151" w:rsidRDefault="005B2979" w:rsidP="00E0303B">
            <w:pPr>
              <w:rPr>
                <w:rFonts w:ascii="Calibri" w:hAnsi="Calibri" w:cs="Calibri"/>
                <w:bCs/>
                <w:noProof/>
                <w:szCs w:val="24"/>
              </w:rPr>
            </w:pPr>
          </w:p>
        </w:tc>
        <w:tc>
          <w:tcPr>
            <w:tcW w:w="748" w:type="pct"/>
            <w:shd w:val="clear" w:color="auto" w:fill="F2F2F2"/>
          </w:tcPr>
          <w:p w14:paraId="436259D5"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Poor compliance</w:t>
            </w:r>
          </w:p>
        </w:tc>
        <w:tc>
          <w:tcPr>
            <w:tcW w:w="748" w:type="pct"/>
          </w:tcPr>
          <w:p w14:paraId="2F1D101B"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Compliance needs improvement</w:t>
            </w:r>
          </w:p>
        </w:tc>
        <w:tc>
          <w:tcPr>
            <w:tcW w:w="748" w:type="pct"/>
            <w:shd w:val="clear" w:color="auto" w:fill="F2F2F2"/>
          </w:tcPr>
          <w:p w14:paraId="08FF997A"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compliance</w:t>
            </w:r>
          </w:p>
        </w:tc>
        <w:tc>
          <w:tcPr>
            <w:tcW w:w="749" w:type="pct"/>
          </w:tcPr>
          <w:p w14:paraId="50AFA39A"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compliance</w:t>
            </w:r>
            <w:r w:rsidRPr="00185DD1">
              <w:rPr>
                <w:rFonts w:ascii="Calibri" w:hAnsi="Calibri" w:cs="Calibri"/>
                <w:noProof/>
                <w:sz w:val="22"/>
                <w:szCs w:val="22"/>
              </w:rPr>
              <w:t xml:space="preserve"> </w:t>
            </w:r>
          </w:p>
        </w:tc>
        <w:tc>
          <w:tcPr>
            <w:tcW w:w="748" w:type="pct"/>
            <w:shd w:val="clear" w:color="auto" w:fill="F2F2F2"/>
          </w:tcPr>
          <w:p w14:paraId="7D243351"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Model SEED Program</w:t>
            </w:r>
          </w:p>
        </w:tc>
      </w:tr>
      <w:tr w:rsidR="005B2979" w:rsidRPr="00AD2B1A" w14:paraId="007CE686" w14:textId="77777777" w:rsidTr="00E0303B">
        <w:tc>
          <w:tcPr>
            <w:tcW w:w="1259" w:type="pct"/>
          </w:tcPr>
          <w:p w14:paraId="36B1127B" w14:textId="77777777" w:rsidR="005B2979" w:rsidRPr="00AD2B1A" w:rsidRDefault="005B2979" w:rsidP="00E0303B">
            <w:pPr>
              <w:rPr>
                <w:rFonts w:ascii="Cambria" w:hAnsi="Cambria" w:cs="Calibri"/>
                <w:b/>
                <w:bCs/>
                <w:noProof/>
                <w:sz w:val="28"/>
                <w:szCs w:val="28"/>
              </w:rPr>
            </w:pPr>
            <w:r w:rsidRPr="00AD2B1A">
              <w:rPr>
                <w:rFonts w:ascii="Cambria" w:hAnsi="Cambria" w:cs="Calibri"/>
                <w:b/>
                <w:bCs/>
                <w:noProof/>
                <w:sz w:val="28"/>
                <w:szCs w:val="28"/>
              </w:rPr>
              <w:t>Project Administration</w:t>
            </w:r>
          </w:p>
        </w:tc>
        <w:tc>
          <w:tcPr>
            <w:tcW w:w="748" w:type="pct"/>
            <w:shd w:val="clear" w:color="auto" w:fill="F2F2F2"/>
            <w:vAlign w:val="bottom"/>
          </w:tcPr>
          <w:p w14:paraId="421EC2F0"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1</w:t>
            </w:r>
          </w:p>
        </w:tc>
        <w:tc>
          <w:tcPr>
            <w:tcW w:w="748" w:type="pct"/>
            <w:vAlign w:val="bottom"/>
          </w:tcPr>
          <w:p w14:paraId="31294B41"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2</w:t>
            </w:r>
          </w:p>
        </w:tc>
        <w:tc>
          <w:tcPr>
            <w:tcW w:w="748" w:type="pct"/>
            <w:shd w:val="clear" w:color="auto" w:fill="F2F2F2"/>
            <w:vAlign w:val="bottom"/>
          </w:tcPr>
          <w:p w14:paraId="1838BCD4"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3</w:t>
            </w:r>
          </w:p>
        </w:tc>
        <w:tc>
          <w:tcPr>
            <w:tcW w:w="749" w:type="pct"/>
            <w:vAlign w:val="bottom"/>
          </w:tcPr>
          <w:p w14:paraId="53B0DE0B"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4</w:t>
            </w:r>
          </w:p>
        </w:tc>
        <w:tc>
          <w:tcPr>
            <w:tcW w:w="748" w:type="pct"/>
            <w:shd w:val="clear" w:color="auto" w:fill="F2F2F2"/>
            <w:vAlign w:val="bottom"/>
          </w:tcPr>
          <w:p w14:paraId="43431B58" w14:textId="77777777" w:rsidR="005B2979" w:rsidRPr="00AD2B1A" w:rsidRDefault="005B2979" w:rsidP="00E0303B">
            <w:pPr>
              <w:jc w:val="center"/>
              <w:rPr>
                <w:rFonts w:ascii="Cambria" w:hAnsi="Cambria" w:cs="Calibri"/>
                <w:b/>
                <w:noProof/>
                <w:sz w:val="28"/>
                <w:szCs w:val="28"/>
              </w:rPr>
            </w:pPr>
            <w:r w:rsidRPr="00AD2B1A">
              <w:rPr>
                <w:rFonts w:ascii="Cambria" w:hAnsi="Cambria" w:cs="Calibri"/>
                <w:b/>
                <w:noProof/>
                <w:sz w:val="28"/>
                <w:szCs w:val="28"/>
              </w:rPr>
              <w:t>5</w:t>
            </w:r>
          </w:p>
        </w:tc>
      </w:tr>
      <w:tr w:rsidR="005B2979" w:rsidRPr="00AD2B1A" w14:paraId="33E6CE66" w14:textId="77777777" w:rsidTr="00E0303B">
        <w:trPr>
          <w:trHeight w:val="1970"/>
        </w:trPr>
        <w:tc>
          <w:tcPr>
            <w:tcW w:w="1259" w:type="pct"/>
          </w:tcPr>
          <w:p w14:paraId="52A45734" w14:textId="77777777" w:rsidR="005B2979" w:rsidRPr="00AD2B1A" w:rsidRDefault="005B2979" w:rsidP="00E0303B">
            <w:pPr>
              <w:rPr>
                <w:rFonts w:ascii="Calibri" w:hAnsi="Calibri" w:cs="Calibri"/>
                <w:noProof/>
                <w:sz w:val="20"/>
              </w:rPr>
            </w:pPr>
            <w:r w:rsidRPr="00AD2B1A">
              <w:rPr>
                <w:rFonts w:ascii="Calibri" w:hAnsi="Calibri" w:cs="Calibri"/>
                <w:noProof/>
                <w:sz w:val="20"/>
              </w:rPr>
              <w:t>Measure of how well contractor managed the paperwork associated with the project.</w:t>
            </w:r>
          </w:p>
          <w:p w14:paraId="05B24C66" w14:textId="77777777" w:rsidR="005B2979" w:rsidRPr="00AD2B1A" w:rsidRDefault="005B2979" w:rsidP="00E0303B">
            <w:pPr>
              <w:rPr>
                <w:rFonts w:ascii="Calibri" w:hAnsi="Calibri" w:cs="Calibri"/>
                <w:noProof/>
                <w:sz w:val="20"/>
              </w:rPr>
            </w:pPr>
          </w:p>
          <w:p w14:paraId="24299037" w14:textId="77777777" w:rsidR="005B2979" w:rsidRPr="00AD2B1A" w:rsidRDefault="005B2979" w:rsidP="00E0303B">
            <w:pPr>
              <w:rPr>
                <w:rFonts w:ascii="Calibri" w:hAnsi="Calibri" w:cs="Calibri"/>
                <w:noProof/>
                <w:sz w:val="20"/>
              </w:rPr>
            </w:pPr>
            <w:r w:rsidRPr="00AD2B1A">
              <w:rPr>
                <w:rFonts w:ascii="Calibri" w:hAnsi="Calibri" w:cs="Calibri"/>
                <w:noProof/>
                <w:sz w:val="20"/>
              </w:rPr>
              <w:t>NA = Not applicable</w:t>
            </w:r>
          </w:p>
          <w:p w14:paraId="698E596E" w14:textId="77777777" w:rsidR="005B2979" w:rsidRPr="00AD2B1A" w:rsidRDefault="005B2979" w:rsidP="00E0303B">
            <w:pPr>
              <w:rPr>
                <w:rFonts w:ascii="Calibri" w:hAnsi="Calibri" w:cs="Calibri"/>
                <w:noProof/>
                <w:sz w:val="20"/>
              </w:rPr>
            </w:pPr>
            <w:r w:rsidRPr="00AD2B1A">
              <w:rPr>
                <w:rFonts w:ascii="Calibri" w:hAnsi="Calibri" w:cs="Calibri"/>
                <w:noProof/>
                <w:sz w:val="20"/>
              </w:rPr>
              <w:t>ID = Insufficient Data</w:t>
            </w:r>
          </w:p>
          <w:p w14:paraId="1509CDCB" w14:textId="77777777" w:rsidR="005B2979" w:rsidRPr="00C04151" w:rsidRDefault="005B2979" w:rsidP="00E0303B">
            <w:pPr>
              <w:rPr>
                <w:rFonts w:ascii="Calibri" w:hAnsi="Calibri" w:cs="Calibri"/>
                <w:bCs/>
                <w:noProof/>
                <w:szCs w:val="24"/>
              </w:rPr>
            </w:pPr>
          </w:p>
        </w:tc>
        <w:tc>
          <w:tcPr>
            <w:tcW w:w="748" w:type="pct"/>
            <w:shd w:val="clear" w:color="auto" w:fill="F2F2F2"/>
          </w:tcPr>
          <w:p w14:paraId="3428AFC0"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Poor administration</w:t>
            </w:r>
            <w:r w:rsidRPr="00185DD1">
              <w:rPr>
                <w:rFonts w:ascii="Calibri" w:hAnsi="Calibri" w:cs="Calibri"/>
                <w:noProof/>
                <w:sz w:val="22"/>
                <w:szCs w:val="22"/>
              </w:rPr>
              <w:t xml:space="preserve"> </w:t>
            </w:r>
          </w:p>
        </w:tc>
        <w:tc>
          <w:tcPr>
            <w:tcW w:w="748" w:type="pct"/>
          </w:tcPr>
          <w:p w14:paraId="17EB2BC6"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Administration needs improvement</w:t>
            </w:r>
          </w:p>
        </w:tc>
        <w:tc>
          <w:tcPr>
            <w:tcW w:w="748" w:type="pct"/>
            <w:shd w:val="clear" w:color="auto" w:fill="F2F2F2"/>
          </w:tcPr>
          <w:p w14:paraId="33FB084C"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Good administration</w:t>
            </w:r>
          </w:p>
        </w:tc>
        <w:tc>
          <w:tcPr>
            <w:tcW w:w="749" w:type="pct"/>
          </w:tcPr>
          <w:p w14:paraId="407A1C62"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Very good administration</w:t>
            </w:r>
          </w:p>
        </w:tc>
        <w:tc>
          <w:tcPr>
            <w:tcW w:w="748" w:type="pct"/>
            <w:shd w:val="clear" w:color="auto" w:fill="F2F2F2"/>
          </w:tcPr>
          <w:p w14:paraId="279FAE19" w14:textId="77777777" w:rsidR="005B2979" w:rsidRPr="00185DD1" w:rsidRDefault="005B2979" w:rsidP="00E0303B">
            <w:pPr>
              <w:rPr>
                <w:rFonts w:ascii="Calibri" w:hAnsi="Calibri" w:cs="Calibri"/>
                <w:noProof/>
                <w:sz w:val="22"/>
                <w:szCs w:val="22"/>
              </w:rPr>
            </w:pPr>
            <w:r w:rsidRPr="00185DD1">
              <w:rPr>
                <w:rFonts w:ascii="Calibri" w:hAnsi="Calibri" w:cs="Calibri"/>
                <w:b/>
                <w:bCs/>
                <w:noProof/>
                <w:sz w:val="22"/>
                <w:szCs w:val="22"/>
              </w:rPr>
              <w:t>Excellent administration</w:t>
            </w:r>
          </w:p>
        </w:tc>
      </w:tr>
    </w:tbl>
    <w:p w14:paraId="3888E650" w14:textId="77777777" w:rsidR="005B2979" w:rsidRDefault="005B2979" w:rsidP="005B2979"/>
    <w:sectPr w:rsidR="005B2979" w:rsidSect="005B2979">
      <w:headerReference w:type="default" r:id="rId21"/>
      <w:footerReference w:type="default" r:id="rId22"/>
      <w:headerReference w:type="first" r:id="rId23"/>
      <w:footerReference w:type="first" r:id="rId24"/>
      <w:endnotePr>
        <w:numFmt w:val="decimal"/>
      </w:endnotePr>
      <w:pgSz w:w="12240" w:h="15840" w:code="1"/>
      <w:pgMar w:top="720" w:right="720" w:bottom="720" w:left="720" w:header="720" w:footer="547"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E3636E" w14:textId="77777777" w:rsidR="00DF1E07" w:rsidRDefault="00DF1E07">
      <w:pPr>
        <w:spacing w:line="20" w:lineRule="exact"/>
      </w:pPr>
    </w:p>
  </w:endnote>
  <w:endnote w:type="continuationSeparator" w:id="0">
    <w:p w14:paraId="332ABC59" w14:textId="77777777" w:rsidR="00DF1E07" w:rsidRDefault="00DF1E07">
      <w:r>
        <w:t xml:space="preserve"> </w:t>
      </w:r>
    </w:p>
  </w:endnote>
  <w:endnote w:type="continuationNotice" w:id="1">
    <w:p w14:paraId="52C5E487" w14:textId="77777777" w:rsidR="00DF1E07" w:rsidRDefault="00DF1E07">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cript MT Bold">
    <w:panose1 w:val="03040602040607080904"/>
    <w:charset w:val="00"/>
    <w:family w:val="script"/>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87B9C" w14:textId="77777777" w:rsidR="0079486B" w:rsidRDefault="0079486B" w:rsidP="00B95E81">
    <w:pPr>
      <w:jc w:val="center"/>
    </w:pPr>
    <w:r>
      <w:fldChar w:fldCharType="begin"/>
    </w:r>
    <w:r>
      <w:instrText xml:space="preserve"> PAGE </w:instrText>
    </w:r>
    <w:r>
      <w:fldChar w:fldCharType="separate"/>
    </w:r>
    <w:r>
      <w:rPr>
        <w:noProof/>
      </w:rPr>
      <w:t>19</w:t>
    </w:r>
    <w:r>
      <w:rPr>
        <w:noProof/>
      </w:rPr>
      <w:fldChar w:fldCharType="end"/>
    </w:r>
  </w:p>
  <w:p w14:paraId="59EB01C9" w14:textId="77777777" w:rsidR="0079486B" w:rsidRPr="00714065" w:rsidRDefault="0079486B" w:rsidP="00714065">
    <w:pPr>
      <w:tabs>
        <w:tab w:val="right" w:pos="9360"/>
      </w:tabs>
      <w:spacing w:line="200" w:lineRule="exact"/>
      <w:rPr>
        <w:sz w:val="16"/>
        <w:szCs w:val="16"/>
      </w:rPr>
    </w:pPr>
    <w:r>
      <w:rPr>
        <w:sz w:val="16"/>
        <w:szCs w:val="16"/>
      </w:rPr>
      <w:fldChar w:fldCharType="begin"/>
    </w:r>
    <w:r>
      <w:rPr>
        <w:sz w:val="16"/>
        <w:szCs w:val="16"/>
      </w:rPr>
      <w:instrText xml:space="preserve"> FILENAME   \* MERGEFORMAT </w:instrText>
    </w:r>
    <w:r>
      <w:rPr>
        <w:sz w:val="16"/>
        <w:szCs w:val="16"/>
      </w:rPr>
      <w:fldChar w:fldCharType="separate"/>
    </w:r>
    <w:r w:rsidR="00E15CDD">
      <w:rPr>
        <w:noProof/>
        <w:sz w:val="16"/>
        <w:szCs w:val="16"/>
      </w:rPr>
      <w:t>Document1</w:t>
    </w:r>
    <w:r>
      <w:rPr>
        <w:sz w:val="16"/>
        <w:szCs w:val="16"/>
      </w:rPr>
      <w:fldChar w:fldCharType="end"/>
    </w:r>
    <w:r w:rsidRPr="00714065">
      <w:rPr>
        <w:sz w:val="16"/>
        <w:szCs w:val="16"/>
      </w:rPr>
      <w:tab/>
    </w:r>
    <w:r w:rsidR="006B782A" w:rsidRPr="006B782A">
      <w:rPr>
        <w:sz w:val="16"/>
        <w:szCs w:val="16"/>
      </w:rPr>
      <w:t>Services Agreement 10-4-23.dotm</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13B34" w14:textId="77777777" w:rsidR="0079486B" w:rsidRDefault="0079486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3AC904F8" w14:textId="77777777" w:rsidR="0079486B" w:rsidRDefault="0079486B">
    <w:pPr>
      <w:pStyle w:val="Footer"/>
      <w:tabs>
        <w:tab w:val="right" w:pos="9360"/>
      </w:tabs>
    </w:pPr>
    <w:r>
      <w:tab/>
    </w:r>
  </w:p>
  <w:p w14:paraId="4CD07815" w14:textId="77777777" w:rsidR="0079486B" w:rsidRPr="00CF0D6F" w:rsidRDefault="0079486B" w:rsidP="00B95E81">
    <w:pPr>
      <w:pStyle w:val="Footer"/>
      <w:tabs>
        <w:tab w:val="right" w:pos="9360"/>
      </w:tabs>
      <w:spacing w:line="200" w:lineRule="exact"/>
      <w:rPr>
        <w:szCs w:val="16"/>
      </w:rPr>
    </w:pPr>
    <w:r>
      <w:rPr>
        <w:rStyle w:val="zzmpTrailerItem"/>
      </w:rPr>
      <w:fldChar w:fldCharType="begin"/>
    </w:r>
    <w:r>
      <w:rPr>
        <w:rStyle w:val="zzmpTrailerItem"/>
      </w:rPr>
      <w:instrText xml:space="preserve"> FILENAME   \* MERGEFORMAT </w:instrText>
    </w:r>
    <w:r>
      <w:rPr>
        <w:rStyle w:val="zzmpTrailerItem"/>
      </w:rPr>
      <w:fldChar w:fldCharType="separate"/>
    </w:r>
    <w:r w:rsidR="00E15CDD">
      <w:rPr>
        <w:rStyle w:val="zzmpTrailerItem"/>
      </w:rPr>
      <w:t>Document1</w:t>
    </w:r>
    <w:r>
      <w:rPr>
        <w:rStyle w:val="zzmpTrailerItem"/>
      </w:rPr>
      <w:fldChar w:fldCharType="end"/>
    </w:r>
    <w:r w:rsidRPr="00CF0D6F">
      <w:rPr>
        <w:szCs w:val="16"/>
      </w:rPr>
      <w:t xml:space="preserve"> </w:t>
    </w:r>
    <w:r>
      <w:rPr>
        <w:szCs w:val="16"/>
      </w:rPr>
      <w:tab/>
      <w:t xml:space="preserve">Services Agreement </w:t>
    </w:r>
    <w:r w:rsidR="006B782A">
      <w:rPr>
        <w:szCs w:val="16"/>
      </w:rPr>
      <w:t>10-4-23</w:t>
    </w:r>
    <w:r>
      <w:rPr>
        <w:szCs w:val="16"/>
      </w:rPr>
      <w:t>.dotm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AB7CC" w14:textId="77777777" w:rsidR="0079486B" w:rsidRDefault="0079486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w:t>
    </w:r>
    <w:r>
      <w:rPr>
        <w:rStyle w:val="PageNumber"/>
      </w:rPr>
      <w:fldChar w:fldCharType="end"/>
    </w:r>
  </w:p>
  <w:p w14:paraId="7B49FE53" w14:textId="77777777" w:rsidR="0079486B" w:rsidRDefault="0079486B">
    <w:pPr>
      <w:pStyle w:val="Footer"/>
      <w:tabs>
        <w:tab w:val="left" w:pos="9360"/>
      </w:tabs>
    </w:pPr>
  </w:p>
  <w:p w14:paraId="60AEA199" w14:textId="77777777" w:rsidR="0079486B" w:rsidRDefault="0079486B">
    <w:pPr>
      <w:pStyle w:val="Footer"/>
      <w:tabs>
        <w:tab w:val="right" w:pos="9360"/>
      </w:tabs>
    </w:pPr>
    <w:r>
      <w:tab/>
    </w:r>
  </w:p>
  <w:p w14:paraId="267A56B5" w14:textId="77777777" w:rsidR="0079486B" w:rsidRDefault="00FB41DD" w:rsidP="00B95E81">
    <w:pPr>
      <w:pStyle w:val="Footer"/>
      <w:tabs>
        <w:tab w:val="right" w:pos="9360"/>
      </w:tabs>
      <w:spacing w:line="200" w:lineRule="exact"/>
    </w:pPr>
    <w:fldSimple w:instr=" FILENAME   \* MERGEFORMAT ">
      <w:r w:rsidR="00E15CDD">
        <w:rPr>
          <w:noProof/>
        </w:rPr>
        <w:t>Document1</w:t>
      </w:r>
    </w:fldSimple>
    <w:r w:rsidR="0079486B">
      <w:tab/>
    </w:r>
    <w:r w:rsidR="0079486B">
      <w:rPr>
        <w:szCs w:val="16"/>
      </w:rPr>
      <w:t>Services Agreement 04272020.dotm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E635E" w14:textId="77777777" w:rsidR="0079486B" w:rsidRDefault="0079486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15</w:t>
    </w:r>
    <w:r>
      <w:rPr>
        <w:rStyle w:val="PageNumber"/>
      </w:rPr>
      <w:fldChar w:fldCharType="end"/>
    </w:r>
  </w:p>
  <w:p w14:paraId="2D070230" w14:textId="77777777" w:rsidR="0079486B" w:rsidRDefault="0079486B">
    <w:pPr>
      <w:pStyle w:val="Footer"/>
      <w:tabs>
        <w:tab w:val="left" w:pos="9360"/>
      </w:tabs>
    </w:pPr>
  </w:p>
  <w:p w14:paraId="00EBBACA" w14:textId="77777777" w:rsidR="0079486B" w:rsidRDefault="0079486B">
    <w:pPr>
      <w:pStyle w:val="Footer"/>
      <w:tabs>
        <w:tab w:val="right" w:pos="9360"/>
      </w:tabs>
    </w:pPr>
    <w:r>
      <w:tab/>
    </w:r>
  </w:p>
  <w:p w14:paraId="6E699891" w14:textId="77777777" w:rsidR="0079486B" w:rsidRDefault="00FB41DD" w:rsidP="00B95E81">
    <w:pPr>
      <w:pStyle w:val="Footer"/>
      <w:tabs>
        <w:tab w:val="right" w:pos="9360"/>
      </w:tabs>
      <w:spacing w:line="200" w:lineRule="exact"/>
    </w:pPr>
    <w:fldSimple w:instr=" FILENAME   \* MERGEFORMAT ">
      <w:r w:rsidR="00E15CDD">
        <w:rPr>
          <w:noProof/>
        </w:rPr>
        <w:t>Document1</w:t>
      </w:r>
    </w:fldSimple>
    <w:r w:rsidR="0079486B">
      <w:tab/>
    </w:r>
    <w:r w:rsidR="006B782A">
      <w:rPr>
        <w:szCs w:val="16"/>
      </w:rPr>
      <w:t>Services Agreement 10-4-23.dotm</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781A31" w14:textId="77777777" w:rsidR="0079486B" w:rsidRDefault="0079486B">
    <w:pPr>
      <w:jc w:val="center"/>
    </w:pPr>
    <w:r>
      <w:fldChar w:fldCharType="begin"/>
    </w:r>
    <w:r>
      <w:instrText xml:space="preserve"> PAGE </w:instrText>
    </w:r>
    <w:r>
      <w:fldChar w:fldCharType="separate"/>
    </w:r>
    <w:r>
      <w:rPr>
        <w:noProof/>
      </w:rPr>
      <w:t>29</w:t>
    </w:r>
    <w:r>
      <w:rPr>
        <w:noProof/>
      </w:rPr>
      <w:fldChar w:fldCharType="end"/>
    </w:r>
  </w:p>
  <w:p w14:paraId="229194E2" w14:textId="77777777" w:rsidR="0079486B" w:rsidRDefault="00FB41DD">
    <w:pPr>
      <w:pStyle w:val="Footer"/>
      <w:tabs>
        <w:tab w:val="right" w:pos="9360"/>
      </w:tabs>
    </w:pPr>
    <w:fldSimple w:instr=" FILENAME   \* MERGEFORMAT ">
      <w:r w:rsidR="00E15CDD">
        <w:rPr>
          <w:noProof/>
        </w:rPr>
        <w:t>Document1</w:t>
      </w:r>
    </w:fldSimple>
    <w:r w:rsidR="0079486B">
      <w:tab/>
    </w:r>
    <w:r w:rsidR="006B782A">
      <w:rPr>
        <w:szCs w:val="16"/>
      </w:rPr>
      <w:t>Services Agreement 10-4-23.dotm</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3CEE0" w14:textId="77777777" w:rsidR="0079486B" w:rsidRDefault="0079486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77A43406" w14:textId="77777777" w:rsidR="0079486B" w:rsidRDefault="0079486B">
    <w:pPr>
      <w:pStyle w:val="Footer"/>
      <w:tabs>
        <w:tab w:val="left" w:pos="9360"/>
      </w:tabs>
      <w:rPr>
        <w:szCs w:val="24"/>
      </w:rPr>
    </w:pPr>
  </w:p>
  <w:p w14:paraId="716CC369" w14:textId="77777777" w:rsidR="0079486B" w:rsidRDefault="00FB41DD">
    <w:pPr>
      <w:pStyle w:val="Footer"/>
      <w:tabs>
        <w:tab w:val="right" w:pos="9360"/>
      </w:tabs>
    </w:pPr>
    <w:fldSimple w:instr=" FILENAME   \* MERGEFORMAT ">
      <w:r w:rsidR="00E15CDD">
        <w:rPr>
          <w:noProof/>
        </w:rPr>
        <w:t>Document1</w:t>
      </w:r>
    </w:fldSimple>
    <w:r w:rsidR="0079486B">
      <w:tab/>
    </w:r>
    <w:r w:rsidR="006B782A">
      <w:rPr>
        <w:szCs w:val="16"/>
      </w:rPr>
      <w:t>Services Agreement 10-4-23.dotm</w:t>
    </w:r>
  </w:p>
  <w:p w14:paraId="74918F73" w14:textId="77777777" w:rsidR="0079486B" w:rsidRDefault="007948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F16AE6" w14:textId="77777777" w:rsidR="00DF1E07" w:rsidRDefault="00DF1E07">
      <w:r>
        <w:separator/>
      </w:r>
    </w:p>
  </w:footnote>
  <w:footnote w:type="continuationSeparator" w:id="0">
    <w:p w14:paraId="780F5C23" w14:textId="77777777" w:rsidR="00DF1E07" w:rsidRDefault="00DF1E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F1DD1" w14:textId="77777777" w:rsidR="0079486B" w:rsidRDefault="0079486B" w:rsidP="00C41840">
    <w:pPr>
      <w:tabs>
        <w:tab w:val="right" w:pos="2880"/>
        <w:tab w:val="right" w:pos="9360"/>
      </w:tabs>
      <w:suppressAutoHyphens/>
      <w:jc w:val="both"/>
      <w:rPr>
        <w:b/>
        <w:caps/>
        <w:spacing w:val="-3"/>
      </w:rPr>
    </w:pPr>
    <w:r>
      <w:rPr>
        <w:b/>
        <w:caps/>
        <w:spacing w:val="-3"/>
      </w:rPr>
      <w:t>SACRAMENTO MUNICIPAL UTILITY DISTRICT</w:t>
    </w:r>
  </w:p>
  <w:p w14:paraId="64C78E66" w14:textId="77777777" w:rsidR="0079486B" w:rsidRDefault="0079486B" w:rsidP="00B95E81">
    <w:pPr>
      <w:tabs>
        <w:tab w:val="right" w:pos="9360"/>
      </w:tabs>
      <w:suppressAutoHyphens/>
      <w:jc w:val="both"/>
      <w:rPr>
        <w:b/>
        <w:caps/>
        <w:spacing w:val="-3"/>
      </w:rPr>
    </w:pPr>
    <w:r>
      <w:rPr>
        <w:b/>
        <w:caps/>
        <w:spacing w:val="-3"/>
      </w:rPr>
      <w:t xml:space="preserve">AGREEMENT NUMBER  </w:t>
    </w:r>
    <w:r>
      <w:rPr>
        <w:b/>
        <w:caps/>
        <w:spacing w:val="-3"/>
      </w:rPr>
      <w:fldChar w:fldCharType="begin"/>
    </w:r>
    <w:r>
      <w:rPr>
        <w:b/>
        <w:caps/>
        <w:spacing w:val="-3"/>
      </w:rPr>
      <w:instrText xml:space="preserve"> REF  ContractNumber </w:instrText>
    </w:r>
    <w:r>
      <w:rPr>
        <w:b/>
        <w:caps/>
        <w:spacing w:val="-3"/>
      </w:rPr>
      <w:fldChar w:fldCharType="separate"/>
    </w:r>
    <w:r w:rsidR="00E15CDD">
      <w:rPr>
        <w:b/>
        <w:noProof/>
      </w:rPr>
      <w:t>45000XXXXX</w:t>
    </w:r>
    <w:r>
      <w:rPr>
        <w:b/>
        <w:caps/>
        <w:spacing w:val="-3"/>
      </w:rPr>
      <w:fldChar w:fldCharType="end"/>
    </w:r>
    <w:r>
      <w:rPr>
        <w:b/>
        <w:caps/>
        <w:spacing w:val="-3"/>
      </w:rPr>
      <w:tab/>
    </w:r>
    <w:r>
      <w:rPr>
        <w:noProof/>
      </w:rPr>
      <w:fldChar w:fldCharType="begin"/>
    </w:r>
    <w:r>
      <w:rPr>
        <w:noProof/>
      </w:rPr>
      <w:instrText xml:space="preserve"> REF  EffectiveDate </w:instrText>
    </w:r>
    <w:r>
      <w:rPr>
        <w:noProof/>
      </w:rPr>
      <w:fldChar w:fldCharType="separate"/>
    </w:r>
    <w:r w:rsidR="00E15CDD">
      <w:rPr>
        <w:noProof/>
      </w:rPr>
      <w:t>EFFECTIVE DATE</w:t>
    </w:r>
    <w:r>
      <w:rPr>
        <w:noProof/>
      </w:rPr>
      <w:fldChar w:fldCharType="end"/>
    </w:r>
  </w:p>
  <w:p w14:paraId="56AED717" w14:textId="77777777" w:rsidR="0079486B" w:rsidRDefault="0079486B">
    <w:pPr>
      <w:tabs>
        <w:tab w:val="right" w:pos="2880"/>
        <w:tab w:val="right" w:pos="9360"/>
      </w:tabs>
      <w:suppressAutoHyphens/>
      <w:jc w:val="bot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6A04E" w14:textId="6FD950AB" w:rsidR="0079486B" w:rsidRDefault="00E15CDD">
    <w:pPr>
      <w:pStyle w:val="Header"/>
      <w:tabs>
        <w:tab w:val="clear" w:pos="4320"/>
        <w:tab w:val="clear" w:pos="8640"/>
        <w:tab w:val="right" w:pos="9360"/>
      </w:tabs>
    </w:pPr>
    <w:r>
      <w:rPr>
        <w:noProof/>
      </w:rPr>
      <w:drawing>
        <wp:anchor distT="0" distB="0" distL="114300" distR="114300" simplePos="0" relativeHeight="251657728" behindDoc="1" locked="0" layoutInCell="1" allowOverlap="1" wp14:anchorId="1E8982DC" wp14:editId="5BA54F1F">
          <wp:simplePos x="0" y="0"/>
          <wp:positionH relativeFrom="column">
            <wp:posOffset>-1049655</wp:posOffset>
          </wp:positionH>
          <wp:positionV relativeFrom="page">
            <wp:posOffset>-131445</wp:posOffset>
          </wp:positionV>
          <wp:extent cx="8043545" cy="10278110"/>
          <wp:effectExtent l="0" t="0" r="0" b="0"/>
          <wp:wrapNone/>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43545" cy="1027811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BFE50" w14:textId="77777777" w:rsidR="0079486B" w:rsidRDefault="0079486B" w:rsidP="00C41840">
    <w:pPr>
      <w:tabs>
        <w:tab w:val="right" w:pos="2880"/>
        <w:tab w:val="right" w:pos="9360"/>
      </w:tabs>
      <w:suppressAutoHyphens/>
      <w:jc w:val="both"/>
      <w:rPr>
        <w:b/>
        <w:caps/>
        <w:spacing w:val="-3"/>
      </w:rPr>
    </w:pPr>
    <w:r>
      <w:rPr>
        <w:b/>
        <w:caps/>
        <w:spacing w:val="-3"/>
      </w:rPr>
      <w:t>SACRAMENTO MUNICIPAL UTILITY DISTRICT</w:t>
    </w:r>
  </w:p>
  <w:p w14:paraId="4887EBC0" w14:textId="77777777" w:rsidR="0079486B" w:rsidRDefault="0079486B" w:rsidP="00B95E81">
    <w:pPr>
      <w:tabs>
        <w:tab w:val="right" w:pos="9360"/>
      </w:tabs>
      <w:suppressAutoHyphens/>
      <w:jc w:val="both"/>
      <w:rPr>
        <w:b/>
        <w:caps/>
        <w:spacing w:val="-3"/>
      </w:rPr>
    </w:pPr>
    <w:r>
      <w:rPr>
        <w:b/>
        <w:caps/>
        <w:spacing w:val="-3"/>
      </w:rPr>
      <w:t xml:space="preserve">AGREEMENT NUMBER  </w:t>
    </w:r>
    <w:r>
      <w:rPr>
        <w:b/>
        <w:caps/>
        <w:spacing w:val="-3"/>
      </w:rPr>
      <w:fldChar w:fldCharType="begin"/>
    </w:r>
    <w:r>
      <w:rPr>
        <w:b/>
        <w:caps/>
        <w:spacing w:val="-3"/>
      </w:rPr>
      <w:instrText xml:space="preserve"> REF  ContractNumber </w:instrText>
    </w:r>
    <w:r>
      <w:rPr>
        <w:b/>
        <w:caps/>
        <w:spacing w:val="-3"/>
      </w:rPr>
      <w:fldChar w:fldCharType="separate"/>
    </w:r>
    <w:r w:rsidR="00E15CDD">
      <w:rPr>
        <w:b/>
        <w:noProof/>
      </w:rPr>
      <w:t>45000XXXXX</w:t>
    </w:r>
    <w:r>
      <w:rPr>
        <w:b/>
        <w:caps/>
        <w:spacing w:val="-3"/>
      </w:rPr>
      <w:fldChar w:fldCharType="end"/>
    </w:r>
    <w:r>
      <w:rPr>
        <w:b/>
        <w:caps/>
        <w:spacing w:val="-3"/>
      </w:rPr>
      <w:tab/>
    </w:r>
    <w:r>
      <w:rPr>
        <w:noProof/>
      </w:rPr>
      <w:fldChar w:fldCharType="begin"/>
    </w:r>
    <w:r>
      <w:rPr>
        <w:noProof/>
      </w:rPr>
      <w:instrText xml:space="preserve"> REF  EffectiveDate </w:instrText>
    </w:r>
    <w:r>
      <w:rPr>
        <w:noProof/>
      </w:rPr>
      <w:fldChar w:fldCharType="separate"/>
    </w:r>
    <w:r w:rsidR="00E15CDD">
      <w:rPr>
        <w:noProof/>
      </w:rPr>
      <w:t>EFFECTIVE DATE</w:t>
    </w:r>
    <w:r>
      <w:rPr>
        <w:noProof/>
      </w:rPr>
      <w:fldChar w:fldCharType="end"/>
    </w:r>
  </w:p>
  <w:p w14:paraId="216BF06E" w14:textId="77777777" w:rsidR="0079486B" w:rsidRDefault="0079486B" w:rsidP="00B95E81">
    <w:pPr>
      <w:tabs>
        <w:tab w:val="right" w:pos="2880"/>
        <w:tab w:val="right" w:pos="9360"/>
      </w:tabs>
      <w:suppressAutoHyphens/>
      <w:jc w:val="both"/>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1BF19" w14:textId="77777777" w:rsidR="0079486B" w:rsidRDefault="0079486B" w:rsidP="00C41840">
    <w:pPr>
      <w:tabs>
        <w:tab w:val="right" w:pos="2880"/>
        <w:tab w:val="right" w:pos="9360"/>
      </w:tabs>
      <w:suppressAutoHyphens/>
      <w:jc w:val="both"/>
      <w:rPr>
        <w:b/>
        <w:caps/>
        <w:spacing w:val="-3"/>
      </w:rPr>
    </w:pPr>
    <w:r>
      <w:rPr>
        <w:b/>
        <w:caps/>
        <w:spacing w:val="-3"/>
      </w:rPr>
      <w:t>SACRAMENTO MUNICIPAL UTILITY DISTRICT</w:t>
    </w:r>
  </w:p>
  <w:p w14:paraId="574CF63A" w14:textId="77777777" w:rsidR="0079486B" w:rsidRDefault="0079486B" w:rsidP="00B95E81">
    <w:pPr>
      <w:tabs>
        <w:tab w:val="right" w:pos="9360"/>
      </w:tabs>
      <w:suppressAutoHyphens/>
      <w:jc w:val="both"/>
      <w:rPr>
        <w:b/>
        <w:caps/>
        <w:spacing w:val="-3"/>
      </w:rPr>
    </w:pPr>
    <w:r>
      <w:rPr>
        <w:b/>
        <w:caps/>
        <w:spacing w:val="-3"/>
      </w:rPr>
      <w:t xml:space="preserve">AGREEMENT NUMBER  </w:t>
    </w:r>
    <w:r>
      <w:rPr>
        <w:b/>
        <w:caps/>
        <w:spacing w:val="-3"/>
      </w:rPr>
      <w:fldChar w:fldCharType="begin"/>
    </w:r>
    <w:r>
      <w:rPr>
        <w:b/>
        <w:caps/>
        <w:spacing w:val="-3"/>
      </w:rPr>
      <w:instrText xml:space="preserve"> REF  ContractNumber </w:instrText>
    </w:r>
    <w:r>
      <w:rPr>
        <w:b/>
        <w:caps/>
        <w:spacing w:val="-3"/>
      </w:rPr>
      <w:fldChar w:fldCharType="separate"/>
    </w:r>
    <w:r w:rsidR="00E15CDD">
      <w:rPr>
        <w:b/>
        <w:noProof/>
      </w:rPr>
      <w:t>45000XXXXX</w:t>
    </w:r>
    <w:r>
      <w:rPr>
        <w:b/>
        <w:caps/>
        <w:spacing w:val="-3"/>
      </w:rPr>
      <w:fldChar w:fldCharType="end"/>
    </w:r>
    <w:r>
      <w:rPr>
        <w:b/>
        <w:caps/>
        <w:spacing w:val="-3"/>
      </w:rPr>
      <w:tab/>
    </w:r>
    <w:r>
      <w:rPr>
        <w:noProof/>
      </w:rPr>
      <w:fldChar w:fldCharType="begin"/>
    </w:r>
    <w:r>
      <w:rPr>
        <w:noProof/>
      </w:rPr>
      <w:instrText xml:space="preserve"> REF  EffectiveDate </w:instrText>
    </w:r>
    <w:r>
      <w:rPr>
        <w:noProof/>
      </w:rPr>
      <w:fldChar w:fldCharType="separate"/>
    </w:r>
    <w:r w:rsidR="00E15CDD">
      <w:rPr>
        <w:noProof/>
      </w:rPr>
      <w:t>EFFECTIVE DATE</w:t>
    </w:r>
    <w:r>
      <w:rPr>
        <w:noProof/>
      </w:rPr>
      <w:fldChar w:fldCharType="end"/>
    </w:r>
  </w:p>
  <w:p w14:paraId="3E8EE83C" w14:textId="77777777" w:rsidR="0079486B" w:rsidRDefault="0079486B" w:rsidP="00B95E81">
    <w:pPr>
      <w:tabs>
        <w:tab w:val="right" w:pos="2880"/>
        <w:tab w:val="right" w:pos="9360"/>
      </w:tabs>
      <w:suppressAutoHyphens/>
      <w:jc w:val="bot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8EEFF" w14:textId="77777777" w:rsidR="0079486B" w:rsidRDefault="0079486B" w:rsidP="00C41840">
    <w:pPr>
      <w:tabs>
        <w:tab w:val="right" w:pos="2880"/>
        <w:tab w:val="right" w:pos="9360"/>
      </w:tabs>
      <w:suppressAutoHyphens/>
      <w:jc w:val="both"/>
      <w:rPr>
        <w:b/>
        <w:caps/>
        <w:spacing w:val="-3"/>
      </w:rPr>
    </w:pPr>
    <w:r>
      <w:rPr>
        <w:b/>
        <w:caps/>
        <w:spacing w:val="-3"/>
      </w:rPr>
      <w:t>SACRAMENTO MUNICIPAL UTILITY DISTRICT</w:t>
    </w:r>
  </w:p>
  <w:p w14:paraId="35C5632F" w14:textId="77777777" w:rsidR="0079486B" w:rsidRDefault="0079486B" w:rsidP="00B95E81">
    <w:pPr>
      <w:tabs>
        <w:tab w:val="right" w:pos="9360"/>
      </w:tabs>
      <w:suppressAutoHyphens/>
      <w:jc w:val="both"/>
      <w:rPr>
        <w:b/>
        <w:caps/>
        <w:spacing w:val="-3"/>
      </w:rPr>
    </w:pPr>
    <w:r>
      <w:rPr>
        <w:b/>
        <w:caps/>
        <w:spacing w:val="-3"/>
      </w:rPr>
      <w:t xml:space="preserve">AGREEMENT NUMBER  </w:t>
    </w:r>
    <w:r>
      <w:rPr>
        <w:b/>
        <w:caps/>
        <w:spacing w:val="-3"/>
      </w:rPr>
      <w:fldChar w:fldCharType="begin"/>
    </w:r>
    <w:r>
      <w:rPr>
        <w:b/>
        <w:caps/>
        <w:spacing w:val="-3"/>
      </w:rPr>
      <w:instrText xml:space="preserve"> REF  ContractNumber </w:instrText>
    </w:r>
    <w:r>
      <w:rPr>
        <w:b/>
        <w:caps/>
        <w:spacing w:val="-3"/>
      </w:rPr>
      <w:fldChar w:fldCharType="separate"/>
    </w:r>
    <w:r w:rsidR="00E15CDD">
      <w:rPr>
        <w:b/>
        <w:noProof/>
      </w:rPr>
      <w:t>45000XXXXX</w:t>
    </w:r>
    <w:r>
      <w:rPr>
        <w:b/>
        <w:caps/>
        <w:spacing w:val="-3"/>
      </w:rPr>
      <w:fldChar w:fldCharType="end"/>
    </w:r>
    <w:r>
      <w:rPr>
        <w:b/>
        <w:caps/>
        <w:spacing w:val="-3"/>
      </w:rPr>
      <w:tab/>
    </w:r>
    <w:r>
      <w:rPr>
        <w:noProof/>
      </w:rPr>
      <w:fldChar w:fldCharType="begin"/>
    </w:r>
    <w:r>
      <w:rPr>
        <w:noProof/>
      </w:rPr>
      <w:instrText xml:space="preserve"> REF  EffectiveDate </w:instrText>
    </w:r>
    <w:r>
      <w:rPr>
        <w:noProof/>
      </w:rPr>
      <w:fldChar w:fldCharType="separate"/>
    </w:r>
    <w:r w:rsidR="00E15CDD">
      <w:rPr>
        <w:noProof/>
      </w:rPr>
      <w:t>EFFECTIVE DATE</w:t>
    </w:r>
    <w:r>
      <w:rPr>
        <w:noProof/>
      </w:rPr>
      <w:fldChar w:fldCharType="end"/>
    </w:r>
  </w:p>
  <w:p w14:paraId="707AE4E7" w14:textId="77777777" w:rsidR="0079486B" w:rsidRDefault="0079486B" w:rsidP="00B95E81">
    <w:pPr>
      <w:tabs>
        <w:tab w:val="right" w:pos="2880"/>
        <w:tab w:val="right" w:pos="9360"/>
      </w:tabs>
      <w:suppressAutoHyphens/>
      <w:jc w:val="both"/>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E9CA2" w14:textId="77777777" w:rsidR="0079486B" w:rsidRDefault="0079486B" w:rsidP="00C41840">
    <w:pPr>
      <w:tabs>
        <w:tab w:val="right" w:pos="2880"/>
        <w:tab w:val="right" w:pos="9360"/>
      </w:tabs>
      <w:suppressAutoHyphens/>
      <w:jc w:val="both"/>
      <w:rPr>
        <w:b/>
        <w:caps/>
        <w:spacing w:val="-3"/>
      </w:rPr>
    </w:pPr>
    <w:r>
      <w:rPr>
        <w:b/>
        <w:caps/>
        <w:spacing w:val="-3"/>
      </w:rPr>
      <w:t>SACRAMENTO MUNICIPAL UTILITY DISTRICT</w:t>
    </w:r>
  </w:p>
  <w:p w14:paraId="4A0BAF3E" w14:textId="77777777" w:rsidR="0079486B" w:rsidRDefault="0079486B" w:rsidP="00B95E81">
    <w:pPr>
      <w:tabs>
        <w:tab w:val="right" w:pos="9360"/>
      </w:tabs>
      <w:suppressAutoHyphens/>
      <w:jc w:val="both"/>
      <w:rPr>
        <w:b/>
        <w:caps/>
        <w:spacing w:val="-3"/>
      </w:rPr>
    </w:pPr>
    <w:r>
      <w:rPr>
        <w:b/>
        <w:caps/>
        <w:spacing w:val="-3"/>
      </w:rPr>
      <w:t xml:space="preserve">AGREEMENT NUMBER  </w:t>
    </w:r>
    <w:r>
      <w:rPr>
        <w:b/>
        <w:caps/>
        <w:spacing w:val="-3"/>
      </w:rPr>
      <w:fldChar w:fldCharType="begin"/>
    </w:r>
    <w:r>
      <w:rPr>
        <w:b/>
        <w:caps/>
        <w:spacing w:val="-3"/>
      </w:rPr>
      <w:instrText xml:space="preserve"> REF  ContractNumber </w:instrText>
    </w:r>
    <w:r>
      <w:rPr>
        <w:b/>
        <w:caps/>
        <w:spacing w:val="-3"/>
      </w:rPr>
      <w:fldChar w:fldCharType="separate"/>
    </w:r>
    <w:r w:rsidR="00E15CDD">
      <w:rPr>
        <w:b/>
        <w:noProof/>
      </w:rPr>
      <w:t>45000XXXXX</w:t>
    </w:r>
    <w:r>
      <w:rPr>
        <w:b/>
        <w:caps/>
        <w:spacing w:val="-3"/>
      </w:rPr>
      <w:fldChar w:fldCharType="end"/>
    </w:r>
    <w:r>
      <w:rPr>
        <w:b/>
        <w:caps/>
        <w:spacing w:val="-3"/>
      </w:rPr>
      <w:tab/>
    </w:r>
    <w:r>
      <w:rPr>
        <w:noProof/>
      </w:rPr>
      <w:fldChar w:fldCharType="begin"/>
    </w:r>
    <w:r>
      <w:rPr>
        <w:noProof/>
      </w:rPr>
      <w:instrText xml:space="preserve"> REF  EffectiveDate </w:instrText>
    </w:r>
    <w:r>
      <w:rPr>
        <w:noProof/>
      </w:rPr>
      <w:fldChar w:fldCharType="separate"/>
    </w:r>
    <w:r w:rsidR="00E15CDD">
      <w:rPr>
        <w:noProof/>
      </w:rPr>
      <w:t>EFFECTIVE DATE</w:t>
    </w:r>
    <w:r>
      <w:rPr>
        <w:noProof/>
      </w:rPr>
      <w:fldChar w:fldCharType="end"/>
    </w:r>
  </w:p>
  <w:p w14:paraId="3D4EC6CC" w14:textId="77777777" w:rsidR="0079486B" w:rsidRDefault="0079486B" w:rsidP="00B95E81">
    <w:pPr>
      <w:tabs>
        <w:tab w:val="right" w:pos="2880"/>
        <w:tab w:val="right" w:pos="9360"/>
      </w:tabs>
      <w:suppressAutoHyphens/>
      <w:jc w:val="both"/>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0BD37" w14:textId="77777777" w:rsidR="0079486B" w:rsidRDefault="0079486B" w:rsidP="003A2FA2">
    <w:pPr>
      <w:tabs>
        <w:tab w:val="right" w:pos="2880"/>
        <w:tab w:val="right" w:pos="9360"/>
      </w:tabs>
      <w:suppressAutoHyphens/>
      <w:jc w:val="both"/>
      <w:rPr>
        <w:b/>
        <w:caps/>
        <w:spacing w:val="-3"/>
      </w:rPr>
    </w:pPr>
    <w:r>
      <w:rPr>
        <w:b/>
        <w:caps/>
        <w:spacing w:val="-3"/>
      </w:rPr>
      <w:t>SACRAMENTO MUNICIPAL UTILITY DISTRICT</w:t>
    </w:r>
  </w:p>
  <w:p w14:paraId="1357B2F6" w14:textId="77777777" w:rsidR="0079486B" w:rsidRDefault="0079486B" w:rsidP="003A2FA2">
    <w:pPr>
      <w:tabs>
        <w:tab w:val="right" w:pos="9360"/>
      </w:tabs>
      <w:suppressAutoHyphens/>
      <w:jc w:val="both"/>
      <w:rPr>
        <w:b/>
        <w:caps/>
        <w:spacing w:val="-3"/>
      </w:rPr>
    </w:pPr>
    <w:r>
      <w:rPr>
        <w:b/>
        <w:caps/>
        <w:spacing w:val="-3"/>
      </w:rPr>
      <w:t xml:space="preserve">AGREEMENT NUMBER  </w:t>
    </w:r>
    <w:r>
      <w:rPr>
        <w:b/>
        <w:caps/>
        <w:spacing w:val="-3"/>
      </w:rPr>
      <w:fldChar w:fldCharType="begin"/>
    </w:r>
    <w:r>
      <w:rPr>
        <w:b/>
        <w:caps/>
        <w:spacing w:val="-3"/>
      </w:rPr>
      <w:instrText xml:space="preserve"> REF  ContractNumber </w:instrText>
    </w:r>
    <w:r>
      <w:rPr>
        <w:b/>
        <w:caps/>
        <w:spacing w:val="-3"/>
      </w:rPr>
      <w:fldChar w:fldCharType="separate"/>
    </w:r>
    <w:r w:rsidR="00E15CDD">
      <w:rPr>
        <w:b/>
        <w:noProof/>
      </w:rPr>
      <w:t>45000XXXXX</w:t>
    </w:r>
    <w:r>
      <w:rPr>
        <w:b/>
        <w:caps/>
        <w:spacing w:val="-3"/>
      </w:rPr>
      <w:fldChar w:fldCharType="end"/>
    </w:r>
    <w:r>
      <w:rPr>
        <w:b/>
        <w:caps/>
        <w:spacing w:val="-3"/>
      </w:rPr>
      <w:tab/>
    </w:r>
    <w:r>
      <w:rPr>
        <w:noProof/>
      </w:rPr>
      <w:fldChar w:fldCharType="begin"/>
    </w:r>
    <w:r>
      <w:rPr>
        <w:noProof/>
      </w:rPr>
      <w:instrText xml:space="preserve"> REF  EffectiveDate </w:instrText>
    </w:r>
    <w:r>
      <w:rPr>
        <w:noProof/>
      </w:rPr>
      <w:fldChar w:fldCharType="separate"/>
    </w:r>
    <w:r w:rsidR="00E15CDD">
      <w:rPr>
        <w:noProof/>
      </w:rPr>
      <w:t>EFFECTIVE DATE</w:t>
    </w:r>
    <w:r>
      <w:rPr>
        <w:noProof/>
      </w:rPr>
      <w:fldChar w:fldCharType="end"/>
    </w:r>
  </w:p>
  <w:p w14:paraId="267941E3" w14:textId="77777777" w:rsidR="0079486B" w:rsidRDefault="0079486B" w:rsidP="003A2FA2">
    <w:pPr>
      <w:tabs>
        <w:tab w:val="right" w:pos="2880"/>
        <w:tab w:val="right" w:pos="9360"/>
      </w:tabs>
      <w:suppressAutoHyphens/>
      <w:jc w:val="both"/>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2AA02D" w14:textId="77777777" w:rsidR="0079486B" w:rsidRDefault="0079486B" w:rsidP="003A2FA2">
    <w:pPr>
      <w:tabs>
        <w:tab w:val="right" w:pos="2880"/>
        <w:tab w:val="right" w:pos="9360"/>
      </w:tabs>
      <w:suppressAutoHyphens/>
      <w:jc w:val="both"/>
      <w:rPr>
        <w:b/>
        <w:caps/>
        <w:spacing w:val="-3"/>
      </w:rPr>
    </w:pPr>
    <w:r>
      <w:rPr>
        <w:b/>
        <w:caps/>
        <w:spacing w:val="-3"/>
      </w:rPr>
      <w:t>SACRAMENTO MUNICIPAL UTILITY DISTRICT</w:t>
    </w:r>
  </w:p>
  <w:p w14:paraId="514FD5DC" w14:textId="77777777" w:rsidR="0079486B" w:rsidRDefault="0079486B" w:rsidP="003A2FA2">
    <w:pPr>
      <w:tabs>
        <w:tab w:val="right" w:pos="9360"/>
      </w:tabs>
      <w:suppressAutoHyphens/>
      <w:jc w:val="both"/>
      <w:rPr>
        <w:b/>
        <w:caps/>
        <w:spacing w:val="-3"/>
      </w:rPr>
    </w:pPr>
    <w:r>
      <w:rPr>
        <w:b/>
        <w:caps/>
        <w:spacing w:val="-3"/>
      </w:rPr>
      <w:t xml:space="preserve">AGREEMENT NUMBER  </w:t>
    </w:r>
    <w:r>
      <w:rPr>
        <w:b/>
        <w:caps/>
        <w:spacing w:val="-3"/>
      </w:rPr>
      <w:fldChar w:fldCharType="begin"/>
    </w:r>
    <w:r>
      <w:rPr>
        <w:b/>
        <w:caps/>
        <w:spacing w:val="-3"/>
      </w:rPr>
      <w:instrText xml:space="preserve"> REF  ContractNumber </w:instrText>
    </w:r>
    <w:r>
      <w:rPr>
        <w:b/>
        <w:caps/>
        <w:spacing w:val="-3"/>
      </w:rPr>
      <w:fldChar w:fldCharType="separate"/>
    </w:r>
    <w:r w:rsidR="00E15CDD">
      <w:rPr>
        <w:b/>
        <w:noProof/>
      </w:rPr>
      <w:t>45000XXXXX</w:t>
    </w:r>
    <w:r>
      <w:rPr>
        <w:b/>
        <w:caps/>
        <w:spacing w:val="-3"/>
      </w:rPr>
      <w:fldChar w:fldCharType="end"/>
    </w:r>
    <w:r>
      <w:rPr>
        <w:b/>
        <w:caps/>
        <w:spacing w:val="-3"/>
      </w:rPr>
      <w:tab/>
    </w:r>
    <w:r>
      <w:rPr>
        <w:noProof/>
      </w:rPr>
      <w:fldChar w:fldCharType="begin"/>
    </w:r>
    <w:r>
      <w:rPr>
        <w:noProof/>
      </w:rPr>
      <w:instrText xml:space="preserve"> REF  EffectiveDate </w:instrText>
    </w:r>
    <w:r>
      <w:rPr>
        <w:noProof/>
      </w:rPr>
      <w:fldChar w:fldCharType="separate"/>
    </w:r>
    <w:r w:rsidR="00E15CDD">
      <w:rPr>
        <w:noProof/>
      </w:rPr>
      <w:t>EFFECTIVE DATE</w:t>
    </w:r>
    <w:r>
      <w:rPr>
        <w:noProof/>
      </w:rPr>
      <w:fldChar w:fldCharType="end"/>
    </w:r>
  </w:p>
  <w:p w14:paraId="7ECC27F8" w14:textId="77777777" w:rsidR="0079486B" w:rsidRDefault="0079486B" w:rsidP="003A2FA2">
    <w:pPr>
      <w:tabs>
        <w:tab w:val="right" w:pos="2880"/>
        <w:tab w:val="right" w:pos="9360"/>
      </w:tabs>
      <w:suppressAutoHyphens/>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9C5260"/>
    <w:multiLevelType w:val="hybridMultilevel"/>
    <w:tmpl w:val="03698E14"/>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D"/>
    <w:multiLevelType w:val="singleLevel"/>
    <w:tmpl w:val="3CF858D8"/>
    <w:lvl w:ilvl="0">
      <w:start w:val="1"/>
      <w:numFmt w:val="lowerRoman"/>
      <w:pStyle w:val="ListNumber4"/>
      <w:lvlText w:val="%1."/>
      <w:lvlJc w:val="right"/>
      <w:pPr>
        <w:ind w:left="1440" w:hanging="360"/>
      </w:pPr>
    </w:lvl>
  </w:abstractNum>
  <w:abstractNum w:abstractNumId="2" w15:restartNumberingAfterBreak="0">
    <w:nsid w:val="FFFFFF7E"/>
    <w:multiLevelType w:val="singleLevel"/>
    <w:tmpl w:val="4DC84310"/>
    <w:lvl w:ilvl="0">
      <w:start w:val="1"/>
      <w:numFmt w:val="lowerLetter"/>
      <w:pStyle w:val="ListNumber3"/>
      <w:lvlText w:val="%1)"/>
      <w:lvlJc w:val="left"/>
      <w:pPr>
        <w:ind w:left="1080" w:hanging="360"/>
      </w:pPr>
    </w:lvl>
  </w:abstractNum>
  <w:abstractNum w:abstractNumId="3" w15:restartNumberingAfterBreak="0">
    <w:nsid w:val="FFFFFF80"/>
    <w:multiLevelType w:val="singleLevel"/>
    <w:tmpl w:val="EAEE49DC"/>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60700DA0"/>
    <w:lvl w:ilvl="0">
      <w:start w:val="1"/>
      <w:numFmt w:val="bullet"/>
      <w:pStyle w:val="ListBullet4"/>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7F929A0A"/>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7932EA7C"/>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9"/>
    <w:multiLevelType w:val="singleLevel"/>
    <w:tmpl w:val="81BED0B6"/>
    <w:lvl w:ilvl="0">
      <w:start w:val="1"/>
      <w:numFmt w:val="bullet"/>
      <w:pStyle w:val="List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6AC236E"/>
    <w:multiLevelType w:val="hybridMultilevel"/>
    <w:tmpl w:val="E0801286"/>
    <w:lvl w:ilvl="0" w:tplc="D304BF94">
      <w:start w:val="1"/>
      <w:numFmt w:val="upperLetter"/>
      <w:pStyle w:val="List2"/>
      <w:lvlText w:val="%1."/>
      <w:lvlJc w:val="left"/>
      <w:pPr>
        <w:tabs>
          <w:tab w:val="num" w:pos="1080"/>
        </w:tabs>
        <w:ind w:left="1080" w:hanging="720"/>
      </w:pPr>
      <w:rPr>
        <w:rFonts w:hint="default"/>
      </w:rPr>
    </w:lvl>
    <w:lvl w:ilvl="1" w:tplc="1D5A51FA" w:tentative="1">
      <w:start w:val="1"/>
      <w:numFmt w:val="lowerLetter"/>
      <w:lvlText w:val="%2."/>
      <w:lvlJc w:val="left"/>
      <w:pPr>
        <w:tabs>
          <w:tab w:val="num" w:pos="1800"/>
        </w:tabs>
        <w:ind w:left="1800" w:hanging="360"/>
      </w:pPr>
    </w:lvl>
    <w:lvl w:ilvl="2" w:tplc="3E0837E0" w:tentative="1">
      <w:start w:val="1"/>
      <w:numFmt w:val="lowerRoman"/>
      <w:lvlText w:val="%3."/>
      <w:lvlJc w:val="right"/>
      <w:pPr>
        <w:tabs>
          <w:tab w:val="num" w:pos="2520"/>
        </w:tabs>
        <w:ind w:left="2520" w:hanging="180"/>
      </w:pPr>
    </w:lvl>
    <w:lvl w:ilvl="3" w:tplc="D95A0D46" w:tentative="1">
      <w:start w:val="1"/>
      <w:numFmt w:val="decimal"/>
      <w:lvlText w:val="%4."/>
      <w:lvlJc w:val="left"/>
      <w:pPr>
        <w:tabs>
          <w:tab w:val="num" w:pos="3240"/>
        </w:tabs>
        <w:ind w:left="3240" w:hanging="360"/>
      </w:pPr>
    </w:lvl>
    <w:lvl w:ilvl="4" w:tplc="947E1BDE" w:tentative="1">
      <w:start w:val="1"/>
      <w:numFmt w:val="lowerLetter"/>
      <w:lvlText w:val="%5."/>
      <w:lvlJc w:val="left"/>
      <w:pPr>
        <w:tabs>
          <w:tab w:val="num" w:pos="3960"/>
        </w:tabs>
        <w:ind w:left="3960" w:hanging="360"/>
      </w:pPr>
    </w:lvl>
    <w:lvl w:ilvl="5" w:tplc="932EDE82" w:tentative="1">
      <w:start w:val="1"/>
      <w:numFmt w:val="lowerRoman"/>
      <w:lvlText w:val="%6."/>
      <w:lvlJc w:val="right"/>
      <w:pPr>
        <w:tabs>
          <w:tab w:val="num" w:pos="4680"/>
        </w:tabs>
        <w:ind w:left="4680" w:hanging="180"/>
      </w:pPr>
    </w:lvl>
    <w:lvl w:ilvl="6" w:tplc="9C304D68" w:tentative="1">
      <w:start w:val="1"/>
      <w:numFmt w:val="decimal"/>
      <w:lvlText w:val="%7."/>
      <w:lvlJc w:val="left"/>
      <w:pPr>
        <w:tabs>
          <w:tab w:val="num" w:pos="5400"/>
        </w:tabs>
        <w:ind w:left="5400" w:hanging="360"/>
      </w:pPr>
    </w:lvl>
    <w:lvl w:ilvl="7" w:tplc="1C3C8274" w:tentative="1">
      <w:start w:val="1"/>
      <w:numFmt w:val="lowerLetter"/>
      <w:lvlText w:val="%8."/>
      <w:lvlJc w:val="left"/>
      <w:pPr>
        <w:tabs>
          <w:tab w:val="num" w:pos="6120"/>
        </w:tabs>
        <w:ind w:left="6120" w:hanging="360"/>
      </w:pPr>
    </w:lvl>
    <w:lvl w:ilvl="8" w:tplc="3A543A38" w:tentative="1">
      <w:start w:val="1"/>
      <w:numFmt w:val="lowerRoman"/>
      <w:lvlText w:val="%9."/>
      <w:lvlJc w:val="right"/>
      <w:pPr>
        <w:tabs>
          <w:tab w:val="num" w:pos="6840"/>
        </w:tabs>
        <w:ind w:left="6840" w:hanging="180"/>
      </w:pPr>
    </w:lvl>
  </w:abstractNum>
  <w:abstractNum w:abstractNumId="10" w15:restartNumberingAfterBreak="0">
    <w:nsid w:val="08706D49"/>
    <w:multiLevelType w:val="hybridMultilevel"/>
    <w:tmpl w:val="5D52980A"/>
    <w:lvl w:ilvl="0" w:tplc="01043B0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08961ADB"/>
    <w:multiLevelType w:val="hybridMultilevel"/>
    <w:tmpl w:val="0DC46F42"/>
    <w:lvl w:ilvl="0" w:tplc="4E28B892">
      <w:start w:val="1"/>
      <w:numFmt w:val="lowerRoman"/>
      <w:pStyle w:val="Heading8"/>
      <w:lvlText w:val="%1."/>
      <w:lvlJc w:val="left"/>
      <w:pPr>
        <w:tabs>
          <w:tab w:val="num" w:pos="1080"/>
        </w:tabs>
        <w:ind w:left="1080" w:hanging="360"/>
      </w:pPr>
      <w:rPr>
        <w:rFonts w:hint="default"/>
      </w:rPr>
    </w:lvl>
    <w:lvl w:ilvl="1" w:tplc="04090019" w:tentative="1">
      <w:start w:val="1"/>
      <w:numFmt w:val="lowerLetter"/>
      <w:lvlText w:val="%2."/>
      <w:lvlJc w:val="left"/>
      <w:pPr>
        <w:tabs>
          <w:tab w:val="num" w:pos="720"/>
        </w:tabs>
        <w:ind w:left="720" w:hanging="360"/>
      </w:pPr>
    </w:lvl>
    <w:lvl w:ilvl="2" w:tplc="0409001B" w:tentative="1">
      <w:start w:val="1"/>
      <w:numFmt w:val="lowerRoman"/>
      <w:lvlText w:val="%3."/>
      <w:lvlJc w:val="right"/>
      <w:pPr>
        <w:tabs>
          <w:tab w:val="num" w:pos="1440"/>
        </w:tabs>
        <w:ind w:left="1440" w:hanging="180"/>
      </w:p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2" w15:restartNumberingAfterBreak="0">
    <w:nsid w:val="09774E47"/>
    <w:multiLevelType w:val="hybridMultilevel"/>
    <w:tmpl w:val="9D00B35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BB4159"/>
    <w:multiLevelType w:val="multilevel"/>
    <w:tmpl w:val="4668979E"/>
    <w:lvl w:ilvl="0">
      <w:start w:val="15"/>
      <w:numFmt w:val="decimal"/>
      <w:lvlText w:val="%1."/>
      <w:lvlJc w:val="left"/>
      <w:pPr>
        <w:tabs>
          <w:tab w:val="num" w:pos="720"/>
        </w:tabs>
        <w:ind w:left="0" w:firstLine="0"/>
      </w:pPr>
      <w:rPr>
        <w:rFonts w:hint="default"/>
      </w:rPr>
    </w:lvl>
    <w:lvl w:ilvl="1">
      <w:start w:val="1"/>
      <w:numFmt w:val="upperLetter"/>
      <w:lvlText w:val="%2."/>
      <w:lvlJc w:val="left"/>
      <w:pPr>
        <w:tabs>
          <w:tab w:val="num" w:pos="1440"/>
        </w:tabs>
        <w:ind w:left="0" w:firstLine="720"/>
      </w:pPr>
      <w:rPr>
        <w:rFonts w:hint="default"/>
      </w:rPr>
    </w:lvl>
    <w:lvl w:ilvl="2">
      <w:start w:val="1"/>
      <w:numFmt w:val="lowerRoman"/>
      <w:lvlText w:val="%3."/>
      <w:lvlJc w:val="left"/>
      <w:pPr>
        <w:tabs>
          <w:tab w:val="num" w:pos="216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14" w15:restartNumberingAfterBreak="0">
    <w:nsid w:val="12853D47"/>
    <w:multiLevelType w:val="hybridMultilevel"/>
    <w:tmpl w:val="64E2A618"/>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7E2E56"/>
    <w:multiLevelType w:val="hybridMultilevel"/>
    <w:tmpl w:val="63620C3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3D27D3"/>
    <w:multiLevelType w:val="hybridMultilevel"/>
    <w:tmpl w:val="F3942358"/>
    <w:lvl w:ilvl="0" w:tplc="4B7AF69A">
      <w:numFmt w:val="bullet"/>
      <w:lvlText w:val=""/>
      <w:lvlJc w:val="left"/>
      <w:pPr>
        <w:ind w:left="560" w:hanging="360"/>
      </w:pPr>
      <w:rPr>
        <w:rFonts w:ascii="Symbol" w:eastAsia="Symbol" w:hAnsi="Symbol" w:cs="Symbol" w:hint="default"/>
        <w:w w:val="100"/>
        <w:sz w:val="16"/>
        <w:szCs w:val="16"/>
        <w:lang w:val="en-US" w:eastAsia="en-US" w:bidi="en-US"/>
      </w:rPr>
    </w:lvl>
    <w:lvl w:ilvl="1" w:tplc="015EEFBA">
      <w:numFmt w:val="bullet"/>
      <w:lvlText w:val="*"/>
      <w:lvlJc w:val="left"/>
      <w:pPr>
        <w:ind w:left="5349" w:hanging="108"/>
      </w:pPr>
      <w:rPr>
        <w:rFonts w:ascii="Arial" w:eastAsia="Arial" w:hAnsi="Arial" w:cs="Arial" w:hint="default"/>
        <w:w w:val="100"/>
        <w:sz w:val="16"/>
        <w:szCs w:val="16"/>
        <w:lang w:val="en-US" w:eastAsia="en-US" w:bidi="en-US"/>
      </w:rPr>
    </w:lvl>
    <w:lvl w:ilvl="2" w:tplc="6CDEFE7E">
      <w:numFmt w:val="bullet"/>
      <w:lvlText w:val=""/>
      <w:lvlJc w:val="left"/>
      <w:pPr>
        <w:ind w:left="6321" w:hanging="360"/>
      </w:pPr>
      <w:rPr>
        <w:rFonts w:ascii="Symbol" w:eastAsia="Symbol" w:hAnsi="Symbol" w:cs="Symbol" w:hint="default"/>
        <w:w w:val="100"/>
        <w:sz w:val="16"/>
        <w:szCs w:val="16"/>
        <w:lang w:val="en-US" w:eastAsia="en-US" w:bidi="en-US"/>
      </w:rPr>
    </w:lvl>
    <w:lvl w:ilvl="3" w:tplc="D8CA42B8">
      <w:numFmt w:val="bullet"/>
      <w:lvlText w:val="•"/>
      <w:lvlJc w:val="left"/>
      <w:pPr>
        <w:ind w:left="6740" w:hanging="360"/>
      </w:pPr>
      <w:rPr>
        <w:rFonts w:hint="default"/>
        <w:lang w:val="en-US" w:eastAsia="en-US" w:bidi="en-US"/>
      </w:rPr>
    </w:lvl>
    <w:lvl w:ilvl="4" w:tplc="DF7408BC">
      <w:numFmt w:val="bullet"/>
      <w:lvlText w:val="•"/>
      <w:lvlJc w:val="left"/>
      <w:pPr>
        <w:ind w:left="7160" w:hanging="360"/>
      </w:pPr>
      <w:rPr>
        <w:rFonts w:hint="default"/>
        <w:lang w:val="en-US" w:eastAsia="en-US" w:bidi="en-US"/>
      </w:rPr>
    </w:lvl>
    <w:lvl w:ilvl="5" w:tplc="96907E2A">
      <w:numFmt w:val="bullet"/>
      <w:lvlText w:val="•"/>
      <w:lvlJc w:val="left"/>
      <w:pPr>
        <w:ind w:left="7580" w:hanging="360"/>
      </w:pPr>
      <w:rPr>
        <w:rFonts w:hint="default"/>
        <w:lang w:val="en-US" w:eastAsia="en-US" w:bidi="en-US"/>
      </w:rPr>
    </w:lvl>
    <w:lvl w:ilvl="6" w:tplc="A18609E4">
      <w:numFmt w:val="bullet"/>
      <w:lvlText w:val="•"/>
      <w:lvlJc w:val="left"/>
      <w:pPr>
        <w:ind w:left="8000" w:hanging="360"/>
      </w:pPr>
      <w:rPr>
        <w:rFonts w:hint="default"/>
        <w:lang w:val="en-US" w:eastAsia="en-US" w:bidi="en-US"/>
      </w:rPr>
    </w:lvl>
    <w:lvl w:ilvl="7" w:tplc="D8D856FE">
      <w:numFmt w:val="bullet"/>
      <w:lvlText w:val="•"/>
      <w:lvlJc w:val="left"/>
      <w:pPr>
        <w:ind w:left="8420" w:hanging="360"/>
      </w:pPr>
      <w:rPr>
        <w:rFonts w:hint="default"/>
        <w:lang w:val="en-US" w:eastAsia="en-US" w:bidi="en-US"/>
      </w:rPr>
    </w:lvl>
    <w:lvl w:ilvl="8" w:tplc="B47C94C6">
      <w:numFmt w:val="bullet"/>
      <w:lvlText w:val="•"/>
      <w:lvlJc w:val="left"/>
      <w:pPr>
        <w:ind w:left="8840" w:hanging="360"/>
      </w:pPr>
      <w:rPr>
        <w:rFonts w:hint="default"/>
        <w:lang w:val="en-US" w:eastAsia="en-US" w:bidi="en-US"/>
      </w:rPr>
    </w:lvl>
  </w:abstractNum>
  <w:abstractNum w:abstractNumId="17" w15:restartNumberingAfterBreak="0">
    <w:nsid w:val="1C121DF6"/>
    <w:multiLevelType w:val="multilevel"/>
    <w:tmpl w:val="A1DAD314"/>
    <w:lvl w:ilvl="0">
      <w:start w:val="1"/>
      <w:numFmt w:val="upperRoman"/>
      <w:pStyle w:val="PHAgree3L1"/>
      <w:suff w:val="nothing"/>
      <w:lvlText w:val="ARTICLE %1:"/>
      <w:lvlJc w:val="left"/>
      <w:pPr>
        <w:tabs>
          <w:tab w:val="num" w:pos="720"/>
        </w:tabs>
        <w:ind w:left="0" w:firstLine="0"/>
      </w:pPr>
      <w:rPr>
        <w:rFonts w:ascii="Times New Roman" w:hAnsi="Times New Roman" w:cs="Times New Roman" w:hint="default"/>
        <w:b/>
        <w:i w:val="0"/>
        <w:caps/>
        <w:small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PHAgree3L2"/>
      <w:isLgl/>
      <w:lvlText w:val="%1.%2"/>
      <w:lvlJc w:val="left"/>
      <w:pPr>
        <w:tabs>
          <w:tab w:val="num" w:pos="1440"/>
        </w:tabs>
        <w:ind w:left="0" w:firstLine="72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PHAgree3L3"/>
      <w:isLgl/>
      <w:lvlText w:val="%1.%2.%3"/>
      <w:lvlJc w:val="left"/>
      <w:pPr>
        <w:tabs>
          <w:tab w:val="num" w:pos="2448"/>
        </w:tabs>
        <w:ind w:left="0" w:firstLine="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HAgree3L4"/>
      <w:lvlText w:val="(%4)"/>
      <w:lvlJc w:val="left"/>
      <w:pPr>
        <w:tabs>
          <w:tab w:val="num" w:pos="2160"/>
        </w:tabs>
        <w:ind w:left="0" w:firstLine="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PHAgree3L5"/>
      <w:lvlText w:val="(%5)"/>
      <w:lvlJc w:val="right"/>
      <w:pPr>
        <w:tabs>
          <w:tab w:val="num" w:pos="4608"/>
        </w:tabs>
        <w:ind w:left="0" w:firstLine="4032"/>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PHAgree3L6"/>
      <w:lvlText w:val="(%6)"/>
      <w:lvlJc w:val="left"/>
      <w:pPr>
        <w:tabs>
          <w:tab w:val="num" w:pos="5328"/>
        </w:tabs>
        <w:ind w:left="0" w:firstLine="4608"/>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upperLetter"/>
      <w:pStyle w:val="PHAgree3L7"/>
      <w:lvlText w:val="(%7)"/>
      <w:lvlJc w:val="left"/>
      <w:pPr>
        <w:tabs>
          <w:tab w:val="num" w:pos="6048"/>
        </w:tabs>
        <w:ind w:left="0" w:firstLine="5328"/>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7">
      <w:start w:val="1"/>
      <w:numFmt w:val="upperLetter"/>
      <w:pStyle w:val="PHAgree3L8"/>
      <w:lvlText w:val="%8."/>
      <w:lvlJc w:val="left"/>
      <w:pPr>
        <w:tabs>
          <w:tab w:val="num" w:pos="2160"/>
        </w:tabs>
        <w:ind w:left="0" w:firstLine="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right"/>
      <w:pPr>
        <w:tabs>
          <w:tab w:val="num" w:pos="3240"/>
        </w:tabs>
        <w:ind w:left="3240" w:hanging="216"/>
      </w:pPr>
      <w:rPr>
        <w:rFonts w:ascii="Times New Roman" w:hAnsi="Times New Roman" w:cs="Times New Roman" w:hint="default"/>
        <w:b/>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1CAE7658"/>
    <w:multiLevelType w:val="hybridMultilevel"/>
    <w:tmpl w:val="A0CC6470"/>
    <w:lvl w:ilvl="0" w:tplc="9A24CCF0">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02E4653"/>
    <w:multiLevelType w:val="multilevel"/>
    <w:tmpl w:val="1952D3A0"/>
    <w:name w:val="zzmpTabbed||Tabbed|2|3|1|1|12|9||1|12|1||1|12|1||1|12|1||1|12|0||1|12|0||1|12|0||1|12|0||1|12|0||"/>
    <w:lvl w:ilvl="0">
      <w:start w:val="14"/>
      <w:numFmt w:val="decimal"/>
      <w:lvlText w:val="%1."/>
      <w:lvlJc w:val="left"/>
      <w:pPr>
        <w:tabs>
          <w:tab w:val="num" w:pos="810"/>
        </w:tabs>
        <w:ind w:left="90" w:firstLine="0"/>
      </w:pPr>
      <w:rPr>
        <w:rFonts w:hint="default"/>
      </w:rPr>
    </w:lvl>
    <w:lvl w:ilvl="1">
      <w:start w:val="1"/>
      <w:numFmt w:val="upperLetter"/>
      <w:lvlText w:val="%2."/>
      <w:lvlJc w:val="left"/>
      <w:pPr>
        <w:tabs>
          <w:tab w:val="num" w:pos="1440"/>
        </w:tabs>
        <w:ind w:left="0" w:firstLine="720"/>
      </w:pPr>
      <w:rPr>
        <w:rFonts w:hint="default"/>
      </w:rPr>
    </w:lvl>
    <w:lvl w:ilvl="2">
      <w:start w:val="2"/>
      <w:numFmt w:val="lowerRoman"/>
      <w:lvlText w:val="%3."/>
      <w:lvlJc w:val="left"/>
      <w:pPr>
        <w:tabs>
          <w:tab w:val="num" w:pos="216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20" w15:restartNumberingAfterBreak="0">
    <w:nsid w:val="211A188D"/>
    <w:multiLevelType w:val="hybridMultilevel"/>
    <w:tmpl w:val="FCB2D61C"/>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7E2949"/>
    <w:multiLevelType w:val="hybridMultilevel"/>
    <w:tmpl w:val="ADF2C414"/>
    <w:lvl w:ilvl="0" w:tplc="B178F676">
      <w:start w:val="1"/>
      <w:numFmt w:val="decimal"/>
      <w:pStyle w:val="Heading7"/>
      <w:lvlText w:val="%1."/>
      <w:lvlJc w:val="left"/>
      <w:pPr>
        <w:tabs>
          <w:tab w:val="num" w:pos="792"/>
        </w:tabs>
        <w:ind w:left="792" w:hanging="360"/>
      </w:pPr>
      <w:rPr>
        <w:rFonts w:hint="default"/>
      </w:rPr>
    </w:lvl>
    <w:lvl w:ilvl="1" w:tplc="B93A6E34">
      <w:start w:val="1"/>
      <w:numFmt w:val="lowerLetter"/>
      <w:lvlText w:val="%2."/>
      <w:lvlJc w:val="left"/>
      <w:pPr>
        <w:tabs>
          <w:tab w:val="num" w:pos="432"/>
        </w:tabs>
        <w:ind w:left="432" w:hanging="360"/>
      </w:pPr>
    </w:lvl>
    <w:lvl w:ilvl="2" w:tplc="4D6CA892">
      <w:start w:val="1"/>
      <w:numFmt w:val="lowerRoman"/>
      <w:lvlText w:val="%3."/>
      <w:lvlJc w:val="right"/>
      <w:pPr>
        <w:tabs>
          <w:tab w:val="num" w:pos="1152"/>
        </w:tabs>
        <w:ind w:left="1152" w:hanging="180"/>
      </w:pPr>
    </w:lvl>
    <w:lvl w:ilvl="3" w:tplc="75F4A7D2">
      <w:start w:val="1"/>
      <w:numFmt w:val="decimal"/>
      <w:lvlText w:val="%4."/>
      <w:lvlJc w:val="left"/>
      <w:pPr>
        <w:tabs>
          <w:tab w:val="num" w:pos="1872"/>
        </w:tabs>
        <w:ind w:left="1872" w:hanging="360"/>
      </w:pPr>
    </w:lvl>
    <w:lvl w:ilvl="4" w:tplc="9808D3E2">
      <w:start w:val="1"/>
      <w:numFmt w:val="lowerLetter"/>
      <w:lvlText w:val="%5."/>
      <w:lvlJc w:val="left"/>
      <w:pPr>
        <w:tabs>
          <w:tab w:val="num" w:pos="2592"/>
        </w:tabs>
        <w:ind w:left="2592" w:hanging="360"/>
      </w:pPr>
    </w:lvl>
    <w:lvl w:ilvl="5" w:tplc="4648857A">
      <w:start w:val="1"/>
      <w:numFmt w:val="lowerRoman"/>
      <w:lvlText w:val="%6."/>
      <w:lvlJc w:val="right"/>
      <w:pPr>
        <w:tabs>
          <w:tab w:val="num" w:pos="3312"/>
        </w:tabs>
        <w:ind w:left="3312" w:hanging="180"/>
      </w:pPr>
    </w:lvl>
    <w:lvl w:ilvl="6" w:tplc="1FBCC3EE" w:tentative="1">
      <w:start w:val="1"/>
      <w:numFmt w:val="decimal"/>
      <w:lvlText w:val="%7."/>
      <w:lvlJc w:val="left"/>
      <w:pPr>
        <w:tabs>
          <w:tab w:val="num" w:pos="4032"/>
        </w:tabs>
        <w:ind w:left="4032" w:hanging="360"/>
      </w:pPr>
    </w:lvl>
    <w:lvl w:ilvl="7" w:tplc="2FF07728" w:tentative="1">
      <w:start w:val="1"/>
      <w:numFmt w:val="lowerLetter"/>
      <w:lvlText w:val="%8."/>
      <w:lvlJc w:val="left"/>
      <w:pPr>
        <w:tabs>
          <w:tab w:val="num" w:pos="4752"/>
        </w:tabs>
        <w:ind w:left="4752" w:hanging="360"/>
      </w:pPr>
    </w:lvl>
    <w:lvl w:ilvl="8" w:tplc="B232BA58" w:tentative="1">
      <w:start w:val="1"/>
      <w:numFmt w:val="lowerRoman"/>
      <w:lvlText w:val="%9."/>
      <w:lvlJc w:val="right"/>
      <w:pPr>
        <w:tabs>
          <w:tab w:val="num" w:pos="5472"/>
        </w:tabs>
        <w:ind w:left="5472" w:hanging="180"/>
      </w:pPr>
    </w:lvl>
  </w:abstractNum>
  <w:abstractNum w:abstractNumId="22" w15:restartNumberingAfterBreak="0">
    <w:nsid w:val="21E20E5D"/>
    <w:multiLevelType w:val="multilevel"/>
    <w:tmpl w:val="C37052D2"/>
    <w:lvl w:ilvl="0">
      <w:start w:val="1"/>
      <w:numFmt w:val="decimal"/>
      <w:lvlText w:val="%1."/>
      <w:lvlJc w:val="left"/>
      <w:pPr>
        <w:tabs>
          <w:tab w:val="num" w:pos="720"/>
        </w:tabs>
        <w:ind w:left="0" w:firstLine="0"/>
      </w:pPr>
      <w:rPr>
        <w:rFonts w:hint="default"/>
      </w:rPr>
    </w:lvl>
    <w:lvl w:ilvl="1">
      <w:start w:val="1"/>
      <w:numFmt w:val="upperLetter"/>
      <w:lvlText w:val="%2."/>
      <w:lvlJc w:val="left"/>
      <w:pPr>
        <w:tabs>
          <w:tab w:val="num" w:pos="1440"/>
        </w:tabs>
        <w:ind w:left="0" w:firstLine="720"/>
      </w:pPr>
      <w:rPr>
        <w:rFonts w:hint="default"/>
      </w:rPr>
    </w:lvl>
    <w:lvl w:ilvl="2">
      <w:start w:val="1"/>
      <w:numFmt w:val="lowerRoman"/>
      <w:lvlText w:val="%3."/>
      <w:lvlJc w:val="left"/>
      <w:pPr>
        <w:tabs>
          <w:tab w:val="num" w:pos="2160"/>
        </w:tabs>
        <w:ind w:left="144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23" w15:restartNumberingAfterBreak="0">
    <w:nsid w:val="22E15623"/>
    <w:multiLevelType w:val="hybridMultilevel"/>
    <w:tmpl w:val="8DEE7F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9C64111"/>
    <w:multiLevelType w:val="hybridMultilevel"/>
    <w:tmpl w:val="25047100"/>
    <w:lvl w:ilvl="0" w:tplc="F4B0B834">
      <w:start w:val="1"/>
      <w:numFmt w:val="decimal"/>
      <w:lvlText w:val="%1."/>
      <w:lvlJc w:val="left"/>
      <w:pPr>
        <w:ind w:left="720" w:hanging="360"/>
      </w:pPr>
      <w:rPr>
        <w:rFonts w:hint="default"/>
        <w:b/>
        <w:u w:val="none"/>
      </w:rPr>
    </w:lvl>
    <w:lvl w:ilvl="1" w:tplc="1ED2C99E" w:tentative="1">
      <w:start w:val="1"/>
      <w:numFmt w:val="lowerLetter"/>
      <w:lvlText w:val="%2."/>
      <w:lvlJc w:val="left"/>
      <w:pPr>
        <w:ind w:left="1440" w:hanging="360"/>
      </w:pPr>
    </w:lvl>
    <w:lvl w:ilvl="2" w:tplc="6C64D34A" w:tentative="1">
      <w:start w:val="1"/>
      <w:numFmt w:val="lowerRoman"/>
      <w:lvlText w:val="%3."/>
      <w:lvlJc w:val="right"/>
      <w:pPr>
        <w:ind w:left="2160" w:hanging="180"/>
      </w:pPr>
    </w:lvl>
    <w:lvl w:ilvl="3" w:tplc="47AE4E46" w:tentative="1">
      <w:start w:val="1"/>
      <w:numFmt w:val="decimal"/>
      <w:lvlText w:val="%4."/>
      <w:lvlJc w:val="left"/>
      <w:pPr>
        <w:ind w:left="2880" w:hanging="360"/>
      </w:pPr>
    </w:lvl>
    <w:lvl w:ilvl="4" w:tplc="2DACA37E" w:tentative="1">
      <w:start w:val="1"/>
      <w:numFmt w:val="lowerLetter"/>
      <w:lvlText w:val="%5."/>
      <w:lvlJc w:val="left"/>
      <w:pPr>
        <w:ind w:left="3600" w:hanging="360"/>
      </w:pPr>
    </w:lvl>
    <w:lvl w:ilvl="5" w:tplc="945E8718" w:tentative="1">
      <w:start w:val="1"/>
      <w:numFmt w:val="lowerRoman"/>
      <w:lvlText w:val="%6."/>
      <w:lvlJc w:val="right"/>
      <w:pPr>
        <w:ind w:left="4320" w:hanging="180"/>
      </w:pPr>
    </w:lvl>
    <w:lvl w:ilvl="6" w:tplc="49E68906" w:tentative="1">
      <w:start w:val="1"/>
      <w:numFmt w:val="decimal"/>
      <w:lvlText w:val="%7."/>
      <w:lvlJc w:val="left"/>
      <w:pPr>
        <w:ind w:left="5040" w:hanging="360"/>
      </w:pPr>
    </w:lvl>
    <w:lvl w:ilvl="7" w:tplc="0ACC8ADE" w:tentative="1">
      <w:start w:val="1"/>
      <w:numFmt w:val="lowerLetter"/>
      <w:lvlText w:val="%8."/>
      <w:lvlJc w:val="left"/>
      <w:pPr>
        <w:ind w:left="5760" w:hanging="360"/>
      </w:pPr>
    </w:lvl>
    <w:lvl w:ilvl="8" w:tplc="D19CDB18" w:tentative="1">
      <w:start w:val="1"/>
      <w:numFmt w:val="lowerRoman"/>
      <w:lvlText w:val="%9."/>
      <w:lvlJc w:val="right"/>
      <w:pPr>
        <w:ind w:left="6480" w:hanging="180"/>
      </w:pPr>
    </w:lvl>
  </w:abstractNum>
  <w:abstractNum w:abstractNumId="25" w15:restartNumberingAfterBreak="0">
    <w:nsid w:val="29F900BA"/>
    <w:multiLevelType w:val="hybridMultilevel"/>
    <w:tmpl w:val="22EC1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BCA144C"/>
    <w:multiLevelType w:val="hybridMultilevel"/>
    <w:tmpl w:val="A17A5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950B94"/>
    <w:multiLevelType w:val="hybridMultilevel"/>
    <w:tmpl w:val="B4349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1501B3"/>
    <w:multiLevelType w:val="hybridMultilevel"/>
    <w:tmpl w:val="DB9A39B8"/>
    <w:lvl w:ilvl="0" w:tplc="04090001">
      <w:start w:val="1"/>
      <w:numFmt w:val="bullet"/>
      <w:lvlText w:val=""/>
      <w:lvlJc w:val="left"/>
      <w:pPr>
        <w:ind w:left="165" w:hanging="360"/>
      </w:pPr>
      <w:rPr>
        <w:rFonts w:ascii="Symbol" w:hAnsi="Symbol" w:hint="default"/>
      </w:rPr>
    </w:lvl>
    <w:lvl w:ilvl="1" w:tplc="04090003" w:tentative="1">
      <w:start w:val="1"/>
      <w:numFmt w:val="bullet"/>
      <w:lvlText w:val="o"/>
      <w:lvlJc w:val="left"/>
      <w:pPr>
        <w:ind w:left="885" w:hanging="360"/>
      </w:pPr>
      <w:rPr>
        <w:rFonts w:ascii="Courier New" w:hAnsi="Courier New" w:cs="Courier New" w:hint="default"/>
      </w:rPr>
    </w:lvl>
    <w:lvl w:ilvl="2" w:tplc="04090005" w:tentative="1">
      <w:start w:val="1"/>
      <w:numFmt w:val="bullet"/>
      <w:lvlText w:val=""/>
      <w:lvlJc w:val="left"/>
      <w:pPr>
        <w:ind w:left="1605" w:hanging="360"/>
      </w:pPr>
      <w:rPr>
        <w:rFonts w:ascii="Wingdings" w:hAnsi="Wingdings" w:hint="default"/>
      </w:rPr>
    </w:lvl>
    <w:lvl w:ilvl="3" w:tplc="04090001" w:tentative="1">
      <w:start w:val="1"/>
      <w:numFmt w:val="bullet"/>
      <w:lvlText w:val=""/>
      <w:lvlJc w:val="left"/>
      <w:pPr>
        <w:ind w:left="2325" w:hanging="360"/>
      </w:pPr>
      <w:rPr>
        <w:rFonts w:ascii="Symbol" w:hAnsi="Symbol" w:hint="default"/>
      </w:rPr>
    </w:lvl>
    <w:lvl w:ilvl="4" w:tplc="04090003" w:tentative="1">
      <w:start w:val="1"/>
      <w:numFmt w:val="bullet"/>
      <w:lvlText w:val="o"/>
      <w:lvlJc w:val="left"/>
      <w:pPr>
        <w:ind w:left="3045" w:hanging="360"/>
      </w:pPr>
      <w:rPr>
        <w:rFonts w:ascii="Courier New" w:hAnsi="Courier New" w:cs="Courier New" w:hint="default"/>
      </w:rPr>
    </w:lvl>
    <w:lvl w:ilvl="5" w:tplc="04090005" w:tentative="1">
      <w:start w:val="1"/>
      <w:numFmt w:val="bullet"/>
      <w:lvlText w:val=""/>
      <w:lvlJc w:val="left"/>
      <w:pPr>
        <w:ind w:left="3765" w:hanging="360"/>
      </w:pPr>
      <w:rPr>
        <w:rFonts w:ascii="Wingdings" w:hAnsi="Wingdings" w:hint="default"/>
      </w:rPr>
    </w:lvl>
    <w:lvl w:ilvl="6" w:tplc="04090001" w:tentative="1">
      <w:start w:val="1"/>
      <w:numFmt w:val="bullet"/>
      <w:lvlText w:val=""/>
      <w:lvlJc w:val="left"/>
      <w:pPr>
        <w:ind w:left="4485" w:hanging="360"/>
      </w:pPr>
      <w:rPr>
        <w:rFonts w:ascii="Symbol" w:hAnsi="Symbol" w:hint="default"/>
      </w:rPr>
    </w:lvl>
    <w:lvl w:ilvl="7" w:tplc="04090003" w:tentative="1">
      <w:start w:val="1"/>
      <w:numFmt w:val="bullet"/>
      <w:lvlText w:val="o"/>
      <w:lvlJc w:val="left"/>
      <w:pPr>
        <w:ind w:left="5205" w:hanging="360"/>
      </w:pPr>
      <w:rPr>
        <w:rFonts w:ascii="Courier New" w:hAnsi="Courier New" w:cs="Courier New" w:hint="default"/>
      </w:rPr>
    </w:lvl>
    <w:lvl w:ilvl="8" w:tplc="04090005" w:tentative="1">
      <w:start w:val="1"/>
      <w:numFmt w:val="bullet"/>
      <w:lvlText w:val=""/>
      <w:lvlJc w:val="left"/>
      <w:pPr>
        <w:ind w:left="5925" w:hanging="360"/>
      </w:pPr>
      <w:rPr>
        <w:rFonts w:ascii="Wingdings" w:hAnsi="Wingdings" w:hint="default"/>
      </w:rPr>
    </w:lvl>
  </w:abstractNum>
  <w:abstractNum w:abstractNumId="29" w15:restartNumberingAfterBreak="0">
    <w:nsid w:val="391648BF"/>
    <w:multiLevelType w:val="multilevel"/>
    <w:tmpl w:val="F7088308"/>
    <w:lvl w:ilvl="0">
      <w:start w:val="1"/>
      <w:numFmt w:val="decimal"/>
      <w:lvlText w:val="3.%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0" w15:restartNumberingAfterBreak="0">
    <w:nsid w:val="3BFC6B4C"/>
    <w:multiLevelType w:val="multilevel"/>
    <w:tmpl w:val="C37052D2"/>
    <w:lvl w:ilvl="0">
      <w:start w:val="1"/>
      <w:numFmt w:val="decimal"/>
      <w:lvlText w:val="%1."/>
      <w:lvlJc w:val="left"/>
      <w:pPr>
        <w:tabs>
          <w:tab w:val="num" w:pos="720"/>
        </w:tabs>
        <w:ind w:left="0" w:firstLine="0"/>
      </w:pPr>
      <w:rPr>
        <w:rFonts w:hint="default"/>
      </w:rPr>
    </w:lvl>
    <w:lvl w:ilvl="1">
      <w:start w:val="1"/>
      <w:numFmt w:val="upperLetter"/>
      <w:lvlText w:val="%2."/>
      <w:lvlJc w:val="left"/>
      <w:pPr>
        <w:tabs>
          <w:tab w:val="num" w:pos="1440"/>
        </w:tabs>
        <w:ind w:left="0" w:firstLine="720"/>
      </w:pPr>
      <w:rPr>
        <w:rFonts w:hint="default"/>
      </w:rPr>
    </w:lvl>
    <w:lvl w:ilvl="2">
      <w:start w:val="1"/>
      <w:numFmt w:val="lowerRoman"/>
      <w:lvlText w:val="%3."/>
      <w:lvlJc w:val="left"/>
      <w:pPr>
        <w:tabs>
          <w:tab w:val="num" w:pos="7470"/>
        </w:tabs>
        <w:ind w:left="6750" w:firstLine="0"/>
      </w:pPr>
      <w:rPr>
        <w:rFonts w:hint="default"/>
      </w:rPr>
    </w:lvl>
    <w:lvl w:ilvl="3">
      <w:start w:val="1"/>
      <w:numFmt w:val="lowerLetter"/>
      <w:lvlText w:val="%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abstractNum w:abstractNumId="31" w15:restartNumberingAfterBreak="0">
    <w:nsid w:val="44AF2A86"/>
    <w:multiLevelType w:val="hybridMultilevel"/>
    <w:tmpl w:val="21C038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4772348F"/>
    <w:multiLevelType w:val="hybridMultilevel"/>
    <w:tmpl w:val="31D2C8C0"/>
    <w:lvl w:ilvl="0" w:tplc="3022FD54">
      <w:start w:val="1"/>
      <w:numFmt w:val="decimal"/>
      <w:lvlText w:val="%1."/>
      <w:lvlJc w:val="left"/>
      <w:pPr>
        <w:ind w:left="720" w:hanging="360"/>
      </w:pPr>
    </w:lvl>
    <w:lvl w:ilvl="1" w:tplc="46209AD2">
      <w:start w:val="1"/>
      <w:numFmt w:val="lowerLetter"/>
      <w:lvlText w:val="%2."/>
      <w:lvlJc w:val="left"/>
      <w:pPr>
        <w:ind w:left="1440" w:hanging="360"/>
      </w:pPr>
    </w:lvl>
    <w:lvl w:ilvl="2" w:tplc="168200B6" w:tentative="1">
      <w:start w:val="1"/>
      <w:numFmt w:val="lowerRoman"/>
      <w:lvlText w:val="%3."/>
      <w:lvlJc w:val="right"/>
      <w:pPr>
        <w:ind w:left="2160" w:hanging="180"/>
      </w:pPr>
    </w:lvl>
    <w:lvl w:ilvl="3" w:tplc="8C3EA448" w:tentative="1">
      <w:start w:val="1"/>
      <w:numFmt w:val="decimal"/>
      <w:lvlText w:val="%4."/>
      <w:lvlJc w:val="left"/>
      <w:pPr>
        <w:ind w:left="2880" w:hanging="360"/>
      </w:pPr>
    </w:lvl>
    <w:lvl w:ilvl="4" w:tplc="0624E81A" w:tentative="1">
      <w:start w:val="1"/>
      <w:numFmt w:val="lowerLetter"/>
      <w:lvlText w:val="%5."/>
      <w:lvlJc w:val="left"/>
      <w:pPr>
        <w:ind w:left="3600" w:hanging="360"/>
      </w:pPr>
    </w:lvl>
    <w:lvl w:ilvl="5" w:tplc="C9D6CF0C" w:tentative="1">
      <w:start w:val="1"/>
      <w:numFmt w:val="lowerRoman"/>
      <w:lvlText w:val="%6."/>
      <w:lvlJc w:val="right"/>
      <w:pPr>
        <w:ind w:left="4320" w:hanging="180"/>
      </w:pPr>
    </w:lvl>
    <w:lvl w:ilvl="6" w:tplc="9A7E6242" w:tentative="1">
      <w:start w:val="1"/>
      <w:numFmt w:val="decimal"/>
      <w:lvlText w:val="%7."/>
      <w:lvlJc w:val="left"/>
      <w:pPr>
        <w:ind w:left="5040" w:hanging="360"/>
      </w:pPr>
    </w:lvl>
    <w:lvl w:ilvl="7" w:tplc="FB466EA0" w:tentative="1">
      <w:start w:val="1"/>
      <w:numFmt w:val="lowerLetter"/>
      <w:lvlText w:val="%8."/>
      <w:lvlJc w:val="left"/>
      <w:pPr>
        <w:ind w:left="5760" w:hanging="360"/>
      </w:pPr>
    </w:lvl>
    <w:lvl w:ilvl="8" w:tplc="79ECD05A" w:tentative="1">
      <w:start w:val="1"/>
      <w:numFmt w:val="lowerRoman"/>
      <w:lvlText w:val="%9."/>
      <w:lvlJc w:val="right"/>
      <w:pPr>
        <w:ind w:left="6480" w:hanging="180"/>
      </w:pPr>
    </w:lvl>
  </w:abstractNum>
  <w:abstractNum w:abstractNumId="33" w15:restartNumberingAfterBreak="0">
    <w:nsid w:val="502C5BC7"/>
    <w:multiLevelType w:val="hybridMultilevel"/>
    <w:tmpl w:val="5C246A9E"/>
    <w:lvl w:ilvl="0" w:tplc="F668AFCA">
      <w:start w:val="1"/>
      <w:numFmt w:val="upperLetter"/>
      <w:pStyle w:val="Heading6"/>
      <w:lvlText w:val="%1."/>
      <w:lvlJc w:val="left"/>
      <w:pPr>
        <w:ind w:left="720" w:hanging="360"/>
      </w:pPr>
    </w:lvl>
    <w:lvl w:ilvl="1" w:tplc="5576E900" w:tentative="1">
      <w:start w:val="1"/>
      <w:numFmt w:val="lowerLetter"/>
      <w:lvlText w:val="%2."/>
      <w:lvlJc w:val="left"/>
      <w:pPr>
        <w:ind w:left="1440" w:hanging="360"/>
      </w:pPr>
    </w:lvl>
    <w:lvl w:ilvl="2" w:tplc="5A3E5A1C" w:tentative="1">
      <w:start w:val="1"/>
      <w:numFmt w:val="lowerRoman"/>
      <w:lvlText w:val="%3."/>
      <w:lvlJc w:val="right"/>
      <w:pPr>
        <w:ind w:left="2160" w:hanging="180"/>
      </w:pPr>
    </w:lvl>
    <w:lvl w:ilvl="3" w:tplc="70BC7154" w:tentative="1">
      <w:start w:val="1"/>
      <w:numFmt w:val="decimal"/>
      <w:lvlText w:val="%4."/>
      <w:lvlJc w:val="left"/>
      <w:pPr>
        <w:ind w:left="2880" w:hanging="360"/>
      </w:pPr>
    </w:lvl>
    <w:lvl w:ilvl="4" w:tplc="3A72798E" w:tentative="1">
      <w:start w:val="1"/>
      <w:numFmt w:val="lowerLetter"/>
      <w:lvlText w:val="%5."/>
      <w:lvlJc w:val="left"/>
      <w:pPr>
        <w:ind w:left="3600" w:hanging="360"/>
      </w:pPr>
    </w:lvl>
    <w:lvl w:ilvl="5" w:tplc="C8B0A424" w:tentative="1">
      <w:start w:val="1"/>
      <w:numFmt w:val="lowerRoman"/>
      <w:lvlText w:val="%6."/>
      <w:lvlJc w:val="right"/>
      <w:pPr>
        <w:ind w:left="4320" w:hanging="180"/>
      </w:pPr>
    </w:lvl>
    <w:lvl w:ilvl="6" w:tplc="9D3A44E6" w:tentative="1">
      <w:start w:val="1"/>
      <w:numFmt w:val="decimal"/>
      <w:lvlText w:val="%7."/>
      <w:lvlJc w:val="left"/>
      <w:pPr>
        <w:ind w:left="5040" w:hanging="360"/>
      </w:pPr>
    </w:lvl>
    <w:lvl w:ilvl="7" w:tplc="AB708046" w:tentative="1">
      <w:start w:val="1"/>
      <w:numFmt w:val="lowerLetter"/>
      <w:lvlText w:val="%8."/>
      <w:lvlJc w:val="left"/>
      <w:pPr>
        <w:ind w:left="5760" w:hanging="360"/>
      </w:pPr>
    </w:lvl>
    <w:lvl w:ilvl="8" w:tplc="A4802C5A" w:tentative="1">
      <w:start w:val="1"/>
      <w:numFmt w:val="lowerRoman"/>
      <w:lvlText w:val="%9."/>
      <w:lvlJc w:val="right"/>
      <w:pPr>
        <w:ind w:left="6480" w:hanging="180"/>
      </w:pPr>
    </w:lvl>
  </w:abstractNum>
  <w:abstractNum w:abstractNumId="34" w15:restartNumberingAfterBreak="0">
    <w:nsid w:val="524E49A2"/>
    <w:multiLevelType w:val="hybridMultilevel"/>
    <w:tmpl w:val="2E560AC2"/>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CF3035"/>
    <w:multiLevelType w:val="hybridMultilevel"/>
    <w:tmpl w:val="23DE5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F7D776B"/>
    <w:multiLevelType w:val="hybridMultilevel"/>
    <w:tmpl w:val="0E84585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34C35E3"/>
    <w:multiLevelType w:val="hybridMultilevel"/>
    <w:tmpl w:val="F76EC9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7BC6EE8"/>
    <w:multiLevelType w:val="hybridMultilevel"/>
    <w:tmpl w:val="CA164A76"/>
    <w:lvl w:ilvl="0" w:tplc="547A4926">
      <w:start w:val="1"/>
      <w:numFmt w:val="decimal"/>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7D64AC1"/>
    <w:multiLevelType w:val="hybridMultilevel"/>
    <w:tmpl w:val="4A3C38DA"/>
    <w:lvl w:ilvl="0" w:tplc="4C82833A">
      <w:numFmt w:val="bullet"/>
      <w:lvlText w:val="*"/>
      <w:lvlJc w:val="left"/>
      <w:pPr>
        <w:ind w:left="560" w:hanging="331"/>
      </w:pPr>
      <w:rPr>
        <w:rFonts w:ascii="Arial" w:eastAsia="Arial" w:hAnsi="Arial" w:cs="Arial" w:hint="default"/>
        <w:w w:val="100"/>
        <w:sz w:val="16"/>
        <w:szCs w:val="16"/>
        <w:lang w:val="en-US" w:eastAsia="en-US" w:bidi="en-US"/>
      </w:rPr>
    </w:lvl>
    <w:lvl w:ilvl="1" w:tplc="C5587CF0">
      <w:numFmt w:val="bullet"/>
      <w:lvlText w:val="•"/>
      <w:lvlJc w:val="left"/>
      <w:pPr>
        <w:ind w:left="1472" w:hanging="331"/>
      </w:pPr>
      <w:rPr>
        <w:rFonts w:hint="default"/>
        <w:lang w:val="en-US" w:eastAsia="en-US" w:bidi="en-US"/>
      </w:rPr>
    </w:lvl>
    <w:lvl w:ilvl="2" w:tplc="9BCA44A2">
      <w:numFmt w:val="bullet"/>
      <w:lvlText w:val="•"/>
      <w:lvlJc w:val="left"/>
      <w:pPr>
        <w:ind w:left="2384" w:hanging="331"/>
      </w:pPr>
      <w:rPr>
        <w:rFonts w:hint="default"/>
        <w:lang w:val="en-US" w:eastAsia="en-US" w:bidi="en-US"/>
      </w:rPr>
    </w:lvl>
    <w:lvl w:ilvl="3" w:tplc="6BB8063C">
      <w:numFmt w:val="bullet"/>
      <w:lvlText w:val="•"/>
      <w:lvlJc w:val="left"/>
      <w:pPr>
        <w:ind w:left="3296" w:hanging="331"/>
      </w:pPr>
      <w:rPr>
        <w:rFonts w:hint="default"/>
        <w:lang w:val="en-US" w:eastAsia="en-US" w:bidi="en-US"/>
      </w:rPr>
    </w:lvl>
    <w:lvl w:ilvl="4" w:tplc="8C786D06">
      <w:numFmt w:val="bullet"/>
      <w:lvlText w:val="•"/>
      <w:lvlJc w:val="left"/>
      <w:pPr>
        <w:ind w:left="4208" w:hanging="331"/>
      </w:pPr>
      <w:rPr>
        <w:rFonts w:hint="default"/>
        <w:lang w:val="en-US" w:eastAsia="en-US" w:bidi="en-US"/>
      </w:rPr>
    </w:lvl>
    <w:lvl w:ilvl="5" w:tplc="16B443D6">
      <w:numFmt w:val="bullet"/>
      <w:lvlText w:val="•"/>
      <w:lvlJc w:val="left"/>
      <w:pPr>
        <w:ind w:left="5120" w:hanging="331"/>
      </w:pPr>
      <w:rPr>
        <w:rFonts w:hint="default"/>
        <w:lang w:val="en-US" w:eastAsia="en-US" w:bidi="en-US"/>
      </w:rPr>
    </w:lvl>
    <w:lvl w:ilvl="6" w:tplc="F132C0E4">
      <w:numFmt w:val="bullet"/>
      <w:lvlText w:val="•"/>
      <w:lvlJc w:val="left"/>
      <w:pPr>
        <w:ind w:left="6032" w:hanging="331"/>
      </w:pPr>
      <w:rPr>
        <w:rFonts w:hint="default"/>
        <w:lang w:val="en-US" w:eastAsia="en-US" w:bidi="en-US"/>
      </w:rPr>
    </w:lvl>
    <w:lvl w:ilvl="7" w:tplc="65FC06B8">
      <w:numFmt w:val="bullet"/>
      <w:lvlText w:val="•"/>
      <w:lvlJc w:val="left"/>
      <w:pPr>
        <w:ind w:left="6944" w:hanging="331"/>
      </w:pPr>
      <w:rPr>
        <w:rFonts w:hint="default"/>
        <w:lang w:val="en-US" w:eastAsia="en-US" w:bidi="en-US"/>
      </w:rPr>
    </w:lvl>
    <w:lvl w:ilvl="8" w:tplc="4148FA22">
      <w:numFmt w:val="bullet"/>
      <w:lvlText w:val="•"/>
      <w:lvlJc w:val="left"/>
      <w:pPr>
        <w:ind w:left="7856" w:hanging="331"/>
      </w:pPr>
      <w:rPr>
        <w:rFonts w:hint="default"/>
        <w:lang w:val="en-US" w:eastAsia="en-US" w:bidi="en-US"/>
      </w:rPr>
    </w:lvl>
  </w:abstractNum>
  <w:abstractNum w:abstractNumId="40" w15:restartNumberingAfterBreak="0">
    <w:nsid w:val="6D5A630E"/>
    <w:multiLevelType w:val="multilevel"/>
    <w:tmpl w:val="0C36DC1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6DBE54CA"/>
    <w:multiLevelType w:val="hybridMultilevel"/>
    <w:tmpl w:val="BE00A7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E75486A"/>
    <w:multiLevelType w:val="hybridMultilevel"/>
    <w:tmpl w:val="26584460"/>
    <w:lvl w:ilvl="0" w:tplc="0409000F">
      <w:start w:val="1"/>
      <w:numFmt w:val="upperLetter"/>
      <w:pStyle w:val="ListNumb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70CF0998"/>
    <w:multiLevelType w:val="hybridMultilevel"/>
    <w:tmpl w:val="70B417C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3FB3245"/>
    <w:multiLevelType w:val="hybridMultilevel"/>
    <w:tmpl w:val="1BCCD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74501590">
    <w:abstractNumId w:val="6"/>
  </w:num>
  <w:num w:numId="2" w16cid:durableId="1812477945">
    <w:abstractNumId w:val="40"/>
  </w:num>
  <w:num w:numId="3" w16cid:durableId="413750299">
    <w:abstractNumId w:val="33"/>
  </w:num>
  <w:num w:numId="4" w16cid:durableId="564295029">
    <w:abstractNumId w:val="21"/>
  </w:num>
  <w:num w:numId="5" w16cid:durableId="1585608466">
    <w:abstractNumId w:val="11"/>
  </w:num>
  <w:num w:numId="6" w16cid:durableId="1040865589">
    <w:abstractNumId w:val="9"/>
  </w:num>
  <w:num w:numId="7" w16cid:durableId="237641495">
    <w:abstractNumId w:val="7"/>
  </w:num>
  <w:num w:numId="8" w16cid:durableId="1150444289">
    <w:abstractNumId w:val="6"/>
  </w:num>
  <w:num w:numId="9" w16cid:durableId="1023438783">
    <w:abstractNumId w:val="5"/>
  </w:num>
  <w:num w:numId="10" w16cid:durableId="1740395929">
    <w:abstractNumId w:val="4"/>
  </w:num>
  <w:num w:numId="11" w16cid:durableId="1694381269">
    <w:abstractNumId w:val="3"/>
  </w:num>
  <w:num w:numId="12" w16cid:durableId="903642052">
    <w:abstractNumId w:val="42"/>
  </w:num>
  <w:num w:numId="13" w16cid:durableId="480196513">
    <w:abstractNumId w:val="38"/>
  </w:num>
  <w:num w:numId="14" w16cid:durableId="897590404">
    <w:abstractNumId w:val="2"/>
  </w:num>
  <w:num w:numId="15" w16cid:durableId="597327279">
    <w:abstractNumId w:val="1"/>
  </w:num>
  <w:num w:numId="16" w16cid:durableId="1506044882">
    <w:abstractNumId w:val="29"/>
  </w:num>
  <w:num w:numId="17" w16cid:durableId="857542439">
    <w:abstractNumId w:val="30"/>
  </w:num>
  <w:num w:numId="18" w16cid:durableId="1494830771">
    <w:abstractNumId w:val="17"/>
  </w:num>
  <w:num w:numId="19" w16cid:durableId="1848514805">
    <w:abstractNumId w:val="24"/>
  </w:num>
  <w:num w:numId="20" w16cid:durableId="1457136121">
    <w:abstractNumId w:val="10"/>
  </w:num>
  <w:num w:numId="21" w16cid:durableId="1296713208">
    <w:abstractNumId w:val="19"/>
  </w:num>
  <w:num w:numId="22" w16cid:durableId="276066159">
    <w:abstractNumId w:val="13"/>
  </w:num>
  <w:num w:numId="23" w16cid:durableId="1671904244">
    <w:abstractNumId w:val="32"/>
  </w:num>
  <w:num w:numId="24" w16cid:durableId="1314481413">
    <w:abstractNumId w:val="22"/>
  </w:num>
  <w:num w:numId="25" w16cid:durableId="1557819043">
    <w:abstractNumId w:val="27"/>
  </w:num>
  <w:num w:numId="26" w16cid:durableId="616835855">
    <w:abstractNumId w:val="35"/>
  </w:num>
  <w:num w:numId="27" w16cid:durableId="1310288246">
    <w:abstractNumId w:val="44"/>
  </w:num>
  <w:num w:numId="28" w16cid:durableId="133177508">
    <w:abstractNumId w:val="8"/>
    <w:lvlOverride w:ilvl="0">
      <w:lvl w:ilvl="0">
        <w:start w:val="1"/>
        <w:numFmt w:val="bullet"/>
        <w:lvlText w:val=""/>
        <w:lvlJc w:val="left"/>
        <w:pPr>
          <w:ind w:left="720" w:hanging="360"/>
        </w:pPr>
        <w:rPr>
          <w:rFonts w:ascii="Symbol" w:hAnsi="Symbol" w:hint="default"/>
        </w:rPr>
      </w:lvl>
    </w:lvlOverride>
  </w:num>
  <w:num w:numId="29" w16cid:durableId="41247782">
    <w:abstractNumId w:val="12"/>
  </w:num>
  <w:num w:numId="30" w16cid:durableId="332530649">
    <w:abstractNumId w:val="14"/>
  </w:num>
  <w:num w:numId="31" w16cid:durableId="791174583">
    <w:abstractNumId w:val="15"/>
  </w:num>
  <w:num w:numId="32" w16cid:durableId="1066416345">
    <w:abstractNumId w:val="25"/>
  </w:num>
  <w:num w:numId="33" w16cid:durableId="1937591139">
    <w:abstractNumId w:val="0"/>
  </w:num>
  <w:num w:numId="34" w16cid:durableId="1703284714">
    <w:abstractNumId w:val="43"/>
  </w:num>
  <w:num w:numId="35" w16cid:durableId="131094130">
    <w:abstractNumId w:val="36"/>
  </w:num>
  <w:num w:numId="36" w16cid:durableId="757602083">
    <w:abstractNumId w:val="20"/>
  </w:num>
  <w:num w:numId="37" w16cid:durableId="997541301">
    <w:abstractNumId w:val="34"/>
  </w:num>
  <w:num w:numId="38" w16cid:durableId="2130007635">
    <w:abstractNumId w:val="31"/>
  </w:num>
  <w:num w:numId="39" w16cid:durableId="1962493702">
    <w:abstractNumId w:val="18"/>
  </w:num>
  <w:num w:numId="40" w16cid:durableId="1808820700">
    <w:abstractNumId w:val="37"/>
  </w:num>
  <w:num w:numId="41" w16cid:durableId="611061188">
    <w:abstractNumId w:val="41"/>
  </w:num>
  <w:num w:numId="42" w16cid:durableId="729502160">
    <w:abstractNumId w:val="26"/>
  </w:num>
  <w:num w:numId="43" w16cid:durableId="1469010029">
    <w:abstractNumId w:val="23"/>
  </w:num>
  <w:num w:numId="44" w16cid:durableId="1668902740">
    <w:abstractNumId w:val="28"/>
  </w:num>
  <w:num w:numId="45" w16cid:durableId="673996571">
    <w:abstractNumId w:val="8"/>
    <w:lvlOverride w:ilvl="0">
      <w:lvl w:ilvl="0">
        <w:start w:val="1"/>
        <w:numFmt w:val="bullet"/>
        <w:lvlText w:val=""/>
        <w:lvlJc w:val="left"/>
        <w:pPr>
          <w:ind w:left="720" w:hanging="360"/>
        </w:pPr>
        <w:rPr>
          <w:rFonts w:ascii="Symbol" w:hAnsi="Symbol" w:hint="default"/>
        </w:rPr>
      </w:lvl>
    </w:lvlOverride>
  </w:num>
  <w:num w:numId="46" w16cid:durableId="1245606779">
    <w:abstractNumId w:val="39"/>
  </w:num>
  <w:num w:numId="47" w16cid:durableId="603879669">
    <w:abstractNumId w:val="16"/>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forms" w:enforcement="0"/>
  <w:defaultTabStop w:val="360"/>
  <w:hyphenationZone w:val="1023"/>
  <w:doNotHyphenateCaps/>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numFmt w:val="decimal"/>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CDD"/>
    <w:rsid w:val="000032A1"/>
    <w:rsid w:val="00004223"/>
    <w:rsid w:val="00005A19"/>
    <w:rsid w:val="00006E3B"/>
    <w:rsid w:val="000171B0"/>
    <w:rsid w:val="00017DEC"/>
    <w:rsid w:val="000213FB"/>
    <w:rsid w:val="000224DF"/>
    <w:rsid w:val="00025551"/>
    <w:rsid w:val="000256A0"/>
    <w:rsid w:val="000259F7"/>
    <w:rsid w:val="000344F1"/>
    <w:rsid w:val="00051E3C"/>
    <w:rsid w:val="00055591"/>
    <w:rsid w:val="000559C2"/>
    <w:rsid w:val="00057C6D"/>
    <w:rsid w:val="00060D1E"/>
    <w:rsid w:val="00062227"/>
    <w:rsid w:val="00062749"/>
    <w:rsid w:val="00062AA6"/>
    <w:rsid w:val="0006636B"/>
    <w:rsid w:val="000720F7"/>
    <w:rsid w:val="0007282C"/>
    <w:rsid w:val="00073766"/>
    <w:rsid w:val="00081178"/>
    <w:rsid w:val="00085408"/>
    <w:rsid w:val="000872DC"/>
    <w:rsid w:val="00095EDB"/>
    <w:rsid w:val="00096DE3"/>
    <w:rsid w:val="000A27C8"/>
    <w:rsid w:val="000A4796"/>
    <w:rsid w:val="000A4818"/>
    <w:rsid w:val="000A6F32"/>
    <w:rsid w:val="000B2442"/>
    <w:rsid w:val="000B3247"/>
    <w:rsid w:val="000B4873"/>
    <w:rsid w:val="000B4A78"/>
    <w:rsid w:val="000C3DAE"/>
    <w:rsid w:val="000C5012"/>
    <w:rsid w:val="000C5437"/>
    <w:rsid w:val="000C65E3"/>
    <w:rsid w:val="000D1A22"/>
    <w:rsid w:val="000D4DBE"/>
    <w:rsid w:val="000D5005"/>
    <w:rsid w:val="000D5798"/>
    <w:rsid w:val="000D6A45"/>
    <w:rsid w:val="000D7296"/>
    <w:rsid w:val="000E1D64"/>
    <w:rsid w:val="000E7971"/>
    <w:rsid w:val="000F3621"/>
    <w:rsid w:val="000F3D38"/>
    <w:rsid w:val="00102D9E"/>
    <w:rsid w:val="00112B32"/>
    <w:rsid w:val="00115901"/>
    <w:rsid w:val="001175FA"/>
    <w:rsid w:val="00117C5C"/>
    <w:rsid w:val="00123792"/>
    <w:rsid w:val="001263FD"/>
    <w:rsid w:val="00126B46"/>
    <w:rsid w:val="00131150"/>
    <w:rsid w:val="00135359"/>
    <w:rsid w:val="00137A22"/>
    <w:rsid w:val="00140A74"/>
    <w:rsid w:val="00141527"/>
    <w:rsid w:val="00141A27"/>
    <w:rsid w:val="00142808"/>
    <w:rsid w:val="0014396A"/>
    <w:rsid w:val="00143E99"/>
    <w:rsid w:val="001542C4"/>
    <w:rsid w:val="00154926"/>
    <w:rsid w:val="001567C6"/>
    <w:rsid w:val="00157DAD"/>
    <w:rsid w:val="00160369"/>
    <w:rsid w:val="001604FB"/>
    <w:rsid w:val="0016672D"/>
    <w:rsid w:val="00176365"/>
    <w:rsid w:val="00180699"/>
    <w:rsid w:val="00180908"/>
    <w:rsid w:val="001830BD"/>
    <w:rsid w:val="001843B5"/>
    <w:rsid w:val="00187DB0"/>
    <w:rsid w:val="00187FE7"/>
    <w:rsid w:val="0019135D"/>
    <w:rsid w:val="001A4469"/>
    <w:rsid w:val="001A6307"/>
    <w:rsid w:val="001B0D19"/>
    <w:rsid w:val="001B6609"/>
    <w:rsid w:val="001C4622"/>
    <w:rsid w:val="001C5348"/>
    <w:rsid w:val="001D10B8"/>
    <w:rsid w:val="001D3A5A"/>
    <w:rsid w:val="001E1952"/>
    <w:rsid w:val="001E64A1"/>
    <w:rsid w:val="001F18A9"/>
    <w:rsid w:val="001F2ADD"/>
    <w:rsid w:val="001F2AF2"/>
    <w:rsid w:val="001F31B5"/>
    <w:rsid w:val="002072EE"/>
    <w:rsid w:val="002160D8"/>
    <w:rsid w:val="002240E9"/>
    <w:rsid w:val="00226146"/>
    <w:rsid w:val="00234E77"/>
    <w:rsid w:val="0024388F"/>
    <w:rsid w:val="002514FF"/>
    <w:rsid w:val="00252096"/>
    <w:rsid w:val="002533F3"/>
    <w:rsid w:val="002627CF"/>
    <w:rsid w:val="002708C0"/>
    <w:rsid w:val="002710E9"/>
    <w:rsid w:val="00276745"/>
    <w:rsid w:val="002768DF"/>
    <w:rsid w:val="00277202"/>
    <w:rsid w:val="002802F2"/>
    <w:rsid w:val="00285A07"/>
    <w:rsid w:val="002900AE"/>
    <w:rsid w:val="00291A46"/>
    <w:rsid w:val="002923FD"/>
    <w:rsid w:val="00292B46"/>
    <w:rsid w:val="00293EB0"/>
    <w:rsid w:val="002969FB"/>
    <w:rsid w:val="002A1A8B"/>
    <w:rsid w:val="002A3747"/>
    <w:rsid w:val="002A3BA8"/>
    <w:rsid w:val="002B5597"/>
    <w:rsid w:val="002B7269"/>
    <w:rsid w:val="002C0C56"/>
    <w:rsid w:val="002C11C7"/>
    <w:rsid w:val="002C27EC"/>
    <w:rsid w:val="002C586E"/>
    <w:rsid w:val="002D4DB5"/>
    <w:rsid w:val="002D5B84"/>
    <w:rsid w:val="002D6A9F"/>
    <w:rsid w:val="002E4F48"/>
    <w:rsid w:val="002F1F20"/>
    <w:rsid w:val="002F3655"/>
    <w:rsid w:val="00301CE3"/>
    <w:rsid w:val="00305FAE"/>
    <w:rsid w:val="00323581"/>
    <w:rsid w:val="0032452E"/>
    <w:rsid w:val="003324A2"/>
    <w:rsid w:val="00334F52"/>
    <w:rsid w:val="003377F3"/>
    <w:rsid w:val="0034403E"/>
    <w:rsid w:val="003441DB"/>
    <w:rsid w:val="00344F5A"/>
    <w:rsid w:val="003461E3"/>
    <w:rsid w:val="00350E11"/>
    <w:rsid w:val="003514B0"/>
    <w:rsid w:val="00351979"/>
    <w:rsid w:val="00365155"/>
    <w:rsid w:val="003674FA"/>
    <w:rsid w:val="00372C05"/>
    <w:rsid w:val="00377AFB"/>
    <w:rsid w:val="003830EE"/>
    <w:rsid w:val="003835C7"/>
    <w:rsid w:val="0038457C"/>
    <w:rsid w:val="003875E9"/>
    <w:rsid w:val="00392744"/>
    <w:rsid w:val="00394CD1"/>
    <w:rsid w:val="0039613F"/>
    <w:rsid w:val="003A09B3"/>
    <w:rsid w:val="003A0D82"/>
    <w:rsid w:val="003A2FA2"/>
    <w:rsid w:val="003A50A1"/>
    <w:rsid w:val="003A58F5"/>
    <w:rsid w:val="003A64A1"/>
    <w:rsid w:val="003A7C28"/>
    <w:rsid w:val="003B195A"/>
    <w:rsid w:val="003B4BA5"/>
    <w:rsid w:val="003C05ED"/>
    <w:rsid w:val="003C3D0B"/>
    <w:rsid w:val="003C3EC3"/>
    <w:rsid w:val="003C5122"/>
    <w:rsid w:val="003C66D7"/>
    <w:rsid w:val="003D06BA"/>
    <w:rsid w:val="003D1C1D"/>
    <w:rsid w:val="003D2379"/>
    <w:rsid w:val="003D4B79"/>
    <w:rsid w:val="003D50DF"/>
    <w:rsid w:val="003D6FC7"/>
    <w:rsid w:val="003D7579"/>
    <w:rsid w:val="003E1470"/>
    <w:rsid w:val="003E3DD1"/>
    <w:rsid w:val="003E66A0"/>
    <w:rsid w:val="003F183E"/>
    <w:rsid w:val="003F36CA"/>
    <w:rsid w:val="003F4F17"/>
    <w:rsid w:val="00400348"/>
    <w:rsid w:val="004008C5"/>
    <w:rsid w:val="00416147"/>
    <w:rsid w:val="0041620F"/>
    <w:rsid w:val="0041795F"/>
    <w:rsid w:val="00417C20"/>
    <w:rsid w:val="00420AEF"/>
    <w:rsid w:val="0042188C"/>
    <w:rsid w:val="00423CEC"/>
    <w:rsid w:val="00423F27"/>
    <w:rsid w:val="00425094"/>
    <w:rsid w:val="00426A2A"/>
    <w:rsid w:val="00433C4E"/>
    <w:rsid w:val="004353B9"/>
    <w:rsid w:val="00436595"/>
    <w:rsid w:val="00437559"/>
    <w:rsid w:val="00437C7F"/>
    <w:rsid w:val="004434CA"/>
    <w:rsid w:val="004443C2"/>
    <w:rsid w:val="0044663F"/>
    <w:rsid w:val="00446FB2"/>
    <w:rsid w:val="004559C4"/>
    <w:rsid w:val="00461020"/>
    <w:rsid w:val="00464B85"/>
    <w:rsid w:val="00464CE2"/>
    <w:rsid w:val="00467792"/>
    <w:rsid w:val="0047570C"/>
    <w:rsid w:val="00477C49"/>
    <w:rsid w:val="00483F3F"/>
    <w:rsid w:val="00486909"/>
    <w:rsid w:val="00487416"/>
    <w:rsid w:val="00490D52"/>
    <w:rsid w:val="00496D8C"/>
    <w:rsid w:val="004A410F"/>
    <w:rsid w:val="004A5BDB"/>
    <w:rsid w:val="004B291F"/>
    <w:rsid w:val="004B6B03"/>
    <w:rsid w:val="004C27CC"/>
    <w:rsid w:val="004C2923"/>
    <w:rsid w:val="004C2B0D"/>
    <w:rsid w:val="004D0935"/>
    <w:rsid w:val="004D23FD"/>
    <w:rsid w:val="004D2B58"/>
    <w:rsid w:val="004D2D56"/>
    <w:rsid w:val="004D5C0A"/>
    <w:rsid w:val="004D5FAE"/>
    <w:rsid w:val="004E0138"/>
    <w:rsid w:val="004E0239"/>
    <w:rsid w:val="004E2460"/>
    <w:rsid w:val="004E47CC"/>
    <w:rsid w:val="004F373D"/>
    <w:rsid w:val="004F5386"/>
    <w:rsid w:val="004F54FC"/>
    <w:rsid w:val="004F759D"/>
    <w:rsid w:val="00500302"/>
    <w:rsid w:val="005114EB"/>
    <w:rsid w:val="00513F02"/>
    <w:rsid w:val="00514810"/>
    <w:rsid w:val="00522ADA"/>
    <w:rsid w:val="005244F5"/>
    <w:rsid w:val="0052678F"/>
    <w:rsid w:val="00526BCE"/>
    <w:rsid w:val="00526C8E"/>
    <w:rsid w:val="00527134"/>
    <w:rsid w:val="005276BC"/>
    <w:rsid w:val="00530705"/>
    <w:rsid w:val="005332CB"/>
    <w:rsid w:val="00533891"/>
    <w:rsid w:val="005343D4"/>
    <w:rsid w:val="005365DE"/>
    <w:rsid w:val="00536CA6"/>
    <w:rsid w:val="00537F7E"/>
    <w:rsid w:val="00540190"/>
    <w:rsid w:val="005438A9"/>
    <w:rsid w:val="0054645D"/>
    <w:rsid w:val="00553643"/>
    <w:rsid w:val="005543D0"/>
    <w:rsid w:val="00556F51"/>
    <w:rsid w:val="0056252F"/>
    <w:rsid w:val="005702F3"/>
    <w:rsid w:val="00570EDF"/>
    <w:rsid w:val="00573D96"/>
    <w:rsid w:val="00577B80"/>
    <w:rsid w:val="00580A76"/>
    <w:rsid w:val="0058320B"/>
    <w:rsid w:val="00587952"/>
    <w:rsid w:val="00594283"/>
    <w:rsid w:val="00595A6A"/>
    <w:rsid w:val="005A0EC2"/>
    <w:rsid w:val="005A29E6"/>
    <w:rsid w:val="005A44CE"/>
    <w:rsid w:val="005A5279"/>
    <w:rsid w:val="005A5BCC"/>
    <w:rsid w:val="005B189B"/>
    <w:rsid w:val="005B2979"/>
    <w:rsid w:val="005B44DC"/>
    <w:rsid w:val="005B4875"/>
    <w:rsid w:val="005B4D34"/>
    <w:rsid w:val="005B7885"/>
    <w:rsid w:val="005C6B53"/>
    <w:rsid w:val="005D27CB"/>
    <w:rsid w:val="005D704F"/>
    <w:rsid w:val="005D755B"/>
    <w:rsid w:val="005E5827"/>
    <w:rsid w:val="005E6EE3"/>
    <w:rsid w:val="005F75A1"/>
    <w:rsid w:val="005F7CA1"/>
    <w:rsid w:val="006038CB"/>
    <w:rsid w:val="00603997"/>
    <w:rsid w:val="00604830"/>
    <w:rsid w:val="0060499B"/>
    <w:rsid w:val="006059AE"/>
    <w:rsid w:val="006074DC"/>
    <w:rsid w:val="0061298A"/>
    <w:rsid w:val="0061467C"/>
    <w:rsid w:val="00614C93"/>
    <w:rsid w:val="0061529A"/>
    <w:rsid w:val="00616219"/>
    <w:rsid w:val="00617E50"/>
    <w:rsid w:val="00622680"/>
    <w:rsid w:val="00623D8E"/>
    <w:rsid w:val="0062688A"/>
    <w:rsid w:val="0063332D"/>
    <w:rsid w:val="00635985"/>
    <w:rsid w:val="00635E28"/>
    <w:rsid w:val="006423CE"/>
    <w:rsid w:val="006425E1"/>
    <w:rsid w:val="00652D18"/>
    <w:rsid w:val="0065384A"/>
    <w:rsid w:val="00654E95"/>
    <w:rsid w:val="006568B6"/>
    <w:rsid w:val="0065779C"/>
    <w:rsid w:val="00671C25"/>
    <w:rsid w:val="006753C3"/>
    <w:rsid w:val="00683483"/>
    <w:rsid w:val="00690948"/>
    <w:rsid w:val="00690E19"/>
    <w:rsid w:val="006918DA"/>
    <w:rsid w:val="00691E9A"/>
    <w:rsid w:val="0069497D"/>
    <w:rsid w:val="00696A43"/>
    <w:rsid w:val="006A0ECD"/>
    <w:rsid w:val="006A388D"/>
    <w:rsid w:val="006A5393"/>
    <w:rsid w:val="006B0329"/>
    <w:rsid w:val="006B1350"/>
    <w:rsid w:val="006B15E8"/>
    <w:rsid w:val="006B5C03"/>
    <w:rsid w:val="006B782A"/>
    <w:rsid w:val="006C3794"/>
    <w:rsid w:val="006C4D31"/>
    <w:rsid w:val="006C69EC"/>
    <w:rsid w:val="006D142A"/>
    <w:rsid w:val="006D51E9"/>
    <w:rsid w:val="006D79FE"/>
    <w:rsid w:val="006D7BF3"/>
    <w:rsid w:val="006E6D34"/>
    <w:rsid w:val="006F2A21"/>
    <w:rsid w:val="006F46C3"/>
    <w:rsid w:val="006F52C2"/>
    <w:rsid w:val="006F5EDB"/>
    <w:rsid w:val="006F7ABC"/>
    <w:rsid w:val="007058F7"/>
    <w:rsid w:val="00707A1E"/>
    <w:rsid w:val="00710E08"/>
    <w:rsid w:val="00711BFD"/>
    <w:rsid w:val="00714065"/>
    <w:rsid w:val="007167FB"/>
    <w:rsid w:val="00716BC7"/>
    <w:rsid w:val="00721DC1"/>
    <w:rsid w:val="00721F70"/>
    <w:rsid w:val="00723AF2"/>
    <w:rsid w:val="00724A8A"/>
    <w:rsid w:val="00726A92"/>
    <w:rsid w:val="0072717C"/>
    <w:rsid w:val="00731458"/>
    <w:rsid w:val="00732660"/>
    <w:rsid w:val="00733E0A"/>
    <w:rsid w:val="007409F2"/>
    <w:rsid w:val="00741AB8"/>
    <w:rsid w:val="00753EA8"/>
    <w:rsid w:val="0075767F"/>
    <w:rsid w:val="00760AE4"/>
    <w:rsid w:val="00764342"/>
    <w:rsid w:val="00765224"/>
    <w:rsid w:val="0077161B"/>
    <w:rsid w:val="007738C3"/>
    <w:rsid w:val="00774682"/>
    <w:rsid w:val="00774EC4"/>
    <w:rsid w:val="00775E88"/>
    <w:rsid w:val="00787F2A"/>
    <w:rsid w:val="00790BD3"/>
    <w:rsid w:val="00792D99"/>
    <w:rsid w:val="00793CA9"/>
    <w:rsid w:val="0079486B"/>
    <w:rsid w:val="007965B5"/>
    <w:rsid w:val="00796A49"/>
    <w:rsid w:val="007A4C7B"/>
    <w:rsid w:val="007B10D5"/>
    <w:rsid w:val="007B4E02"/>
    <w:rsid w:val="007B67A9"/>
    <w:rsid w:val="007B79EF"/>
    <w:rsid w:val="007B7EFE"/>
    <w:rsid w:val="007C0F63"/>
    <w:rsid w:val="007C24E4"/>
    <w:rsid w:val="007D2E90"/>
    <w:rsid w:val="007D39B7"/>
    <w:rsid w:val="007E7F06"/>
    <w:rsid w:val="007F0B8B"/>
    <w:rsid w:val="007F381D"/>
    <w:rsid w:val="00800577"/>
    <w:rsid w:val="0080067C"/>
    <w:rsid w:val="00804CC8"/>
    <w:rsid w:val="00806116"/>
    <w:rsid w:val="00812363"/>
    <w:rsid w:val="00814180"/>
    <w:rsid w:val="008201C5"/>
    <w:rsid w:val="00820AA4"/>
    <w:rsid w:val="00823AC3"/>
    <w:rsid w:val="00832BC4"/>
    <w:rsid w:val="0083727D"/>
    <w:rsid w:val="00837738"/>
    <w:rsid w:val="008422CC"/>
    <w:rsid w:val="0084427B"/>
    <w:rsid w:val="00850AAE"/>
    <w:rsid w:val="0085583D"/>
    <w:rsid w:val="00862DCB"/>
    <w:rsid w:val="008637E9"/>
    <w:rsid w:val="00864446"/>
    <w:rsid w:val="00866A4F"/>
    <w:rsid w:val="00875E8F"/>
    <w:rsid w:val="00880BD8"/>
    <w:rsid w:val="008853D6"/>
    <w:rsid w:val="008920B9"/>
    <w:rsid w:val="00892511"/>
    <w:rsid w:val="00893BCB"/>
    <w:rsid w:val="00896E8D"/>
    <w:rsid w:val="008A40C9"/>
    <w:rsid w:val="008A418A"/>
    <w:rsid w:val="008A6EB6"/>
    <w:rsid w:val="008B3E01"/>
    <w:rsid w:val="008B6060"/>
    <w:rsid w:val="008C092C"/>
    <w:rsid w:val="008C148D"/>
    <w:rsid w:val="008C1AEA"/>
    <w:rsid w:val="008C3F36"/>
    <w:rsid w:val="008C5924"/>
    <w:rsid w:val="008C606D"/>
    <w:rsid w:val="008D1180"/>
    <w:rsid w:val="008D2AE0"/>
    <w:rsid w:val="008D36E6"/>
    <w:rsid w:val="008D716A"/>
    <w:rsid w:val="008E0ACC"/>
    <w:rsid w:val="008E24FD"/>
    <w:rsid w:val="008E575E"/>
    <w:rsid w:val="008E6C74"/>
    <w:rsid w:val="008F4A7A"/>
    <w:rsid w:val="00901C2C"/>
    <w:rsid w:val="009146B4"/>
    <w:rsid w:val="0091554D"/>
    <w:rsid w:val="009165D9"/>
    <w:rsid w:val="00917001"/>
    <w:rsid w:val="0092171B"/>
    <w:rsid w:val="00922311"/>
    <w:rsid w:val="00922725"/>
    <w:rsid w:val="00922D2B"/>
    <w:rsid w:val="00923852"/>
    <w:rsid w:val="00932F42"/>
    <w:rsid w:val="00944B4E"/>
    <w:rsid w:val="00946875"/>
    <w:rsid w:val="009538F1"/>
    <w:rsid w:val="00961A48"/>
    <w:rsid w:val="009660BA"/>
    <w:rsid w:val="00967FCB"/>
    <w:rsid w:val="0097025C"/>
    <w:rsid w:val="00971E02"/>
    <w:rsid w:val="00973834"/>
    <w:rsid w:val="00974B3C"/>
    <w:rsid w:val="00975684"/>
    <w:rsid w:val="00975EE2"/>
    <w:rsid w:val="00994499"/>
    <w:rsid w:val="009968E0"/>
    <w:rsid w:val="009A22C9"/>
    <w:rsid w:val="009A33C2"/>
    <w:rsid w:val="009A7D2E"/>
    <w:rsid w:val="009B0971"/>
    <w:rsid w:val="009B3350"/>
    <w:rsid w:val="009C0984"/>
    <w:rsid w:val="009C1722"/>
    <w:rsid w:val="009C1DB3"/>
    <w:rsid w:val="009D0AE0"/>
    <w:rsid w:val="009D2BC1"/>
    <w:rsid w:val="009D3AE0"/>
    <w:rsid w:val="009E3664"/>
    <w:rsid w:val="009F30B6"/>
    <w:rsid w:val="00A00E4F"/>
    <w:rsid w:val="00A06E82"/>
    <w:rsid w:val="00A145F9"/>
    <w:rsid w:val="00A15EFE"/>
    <w:rsid w:val="00A16CEC"/>
    <w:rsid w:val="00A1762B"/>
    <w:rsid w:val="00A21F2B"/>
    <w:rsid w:val="00A2652F"/>
    <w:rsid w:val="00A2691E"/>
    <w:rsid w:val="00A27332"/>
    <w:rsid w:val="00A33214"/>
    <w:rsid w:val="00A41979"/>
    <w:rsid w:val="00A42466"/>
    <w:rsid w:val="00A47759"/>
    <w:rsid w:val="00A5177B"/>
    <w:rsid w:val="00A51CFC"/>
    <w:rsid w:val="00A557D8"/>
    <w:rsid w:val="00A61862"/>
    <w:rsid w:val="00A61E06"/>
    <w:rsid w:val="00A640A1"/>
    <w:rsid w:val="00A6589B"/>
    <w:rsid w:val="00A65AEA"/>
    <w:rsid w:val="00A66028"/>
    <w:rsid w:val="00A66891"/>
    <w:rsid w:val="00A758A9"/>
    <w:rsid w:val="00A75DF9"/>
    <w:rsid w:val="00A829CC"/>
    <w:rsid w:val="00A84B00"/>
    <w:rsid w:val="00A87505"/>
    <w:rsid w:val="00A92CAB"/>
    <w:rsid w:val="00A9346E"/>
    <w:rsid w:val="00A95114"/>
    <w:rsid w:val="00A97ACA"/>
    <w:rsid w:val="00AA373B"/>
    <w:rsid w:val="00AA3FA1"/>
    <w:rsid w:val="00AA6FF9"/>
    <w:rsid w:val="00AB7DFE"/>
    <w:rsid w:val="00AC15A5"/>
    <w:rsid w:val="00AC2E2F"/>
    <w:rsid w:val="00AC6E71"/>
    <w:rsid w:val="00AD2B43"/>
    <w:rsid w:val="00AD31B5"/>
    <w:rsid w:val="00AD3D41"/>
    <w:rsid w:val="00AD758C"/>
    <w:rsid w:val="00AE2E51"/>
    <w:rsid w:val="00AE49CB"/>
    <w:rsid w:val="00AE73D5"/>
    <w:rsid w:val="00AF412C"/>
    <w:rsid w:val="00AF4CC2"/>
    <w:rsid w:val="00AF531B"/>
    <w:rsid w:val="00B002F7"/>
    <w:rsid w:val="00B00E2F"/>
    <w:rsid w:val="00B044F5"/>
    <w:rsid w:val="00B0512D"/>
    <w:rsid w:val="00B12BA4"/>
    <w:rsid w:val="00B12DBA"/>
    <w:rsid w:val="00B139B6"/>
    <w:rsid w:val="00B202CB"/>
    <w:rsid w:val="00B30145"/>
    <w:rsid w:val="00B33BE5"/>
    <w:rsid w:val="00B35A6A"/>
    <w:rsid w:val="00B37705"/>
    <w:rsid w:val="00B44716"/>
    <w:rsid w:val="00B5071A"/>
    <w:rsid w:val="00B50DC0"/>
    <w:rsid w:val="00B55B4B"/>
    <w:rsid w:val="00B55BD5"/>
    <w:rsid w:val="00B635DB"/>
    <w:rsid w:val="00B676CA"/>
    <w:rsid w:val="00B72F28"/>
    <w:rsid w:val="00B73267"/>
    <w:rsid w:val="00B7584C"/>
    <w:rsid w:val="00B8180F"/>
    <w:rsid w:val="00B81F04"/>
    <w:rsid w:val="00B824BB"/>
    <w:rsid w:val="00B85D65"/>
    <w:rsid w:val="00B90902"/>
    <w:rsid w:val="00B91055"/>
    <w:rsid w:val="00B93B78"/>
    <w:rsid w:val="00B95E81"/>
    <w:rsid w:val="00B95F95"/>
    <w:rsid w:val="00BA2AF6"/>
    <w:rsid w:val="00BA4638"/>
    <w:rsid w:val="00BA5A87"/>
    <w:rsid w:val="00BB0447"/>
    <w:rsid w:val="00BB1549"/>
    <w:rsid w:val="00BB74A6"/>
    <w:rsid w:val="00BC5820"/>
    <w:rsid w:val="00BC598E"/>
    <w:rsid w:val="00BC7B63"/>
    <w:rsid w:val="00BD7277"/>
    <w:rsid w:val="00BD793E"/>
    <w:rsid w:val="00BE1686"/>
    <w:rsid w:val="00BE7F99"/>
    <w:rsid w:val="00BF0F03"/>
    <w:rsid w:val="00BF26E5"/>
    <w:rsid w:val="00BF32EB"/>
    <w:rsid w:val="00BF7ADE"/>
    <w:rsid w:val="00C0265E"/>
    <w:rsid w:val="00C10644"/>
    <w:rsid w:val="00C120FA"/>
    <w:rsid w:val="00C12323"/>
    <w:rsid w:val="00C13055"/>
    <w:rsid w:val="00C149A1"/>
    <w:rsid w:val="00C21B90"/>
    <w:rsid w:val="00C23371"/>
    <w:rsid w:val="00C237BB"/>
    <w:rsid w:val="00C24912"/>
    <w:rsid w:val="00C3172A"/>
    <w:rsid w:val="00C35489"/>
    <w:rsid w:val="00C400BD"/>
    <w:rsid w:val="00C40F04"/>
    <w:rsid w:val="00C41840"/>
    <w:rsid w:val="00C41F81"/>
    <w:rsid w:val="00C42213"/>
    <w:rsid w:val="00C42504"/>
    <w:rsid w:val="00C436A8"/>
    <w:rsid w:val="00C451D9"/>
    <w:rsid w:val="00C466A6"/>
    <w:rsid w:val="00C46BCE"/>
    <w:rsid w:val="00C477F9"/>
    <w:rsid w:val="00C53CC3"/>
    <w:rsid w:val="00C5489D"/>
    <w:rsid w:val="00C5607F"/>
    <w:rsid w:val="00C572E0"/>
    <w:rsid w:val="00C573EB"/>
    <w:rsid w:val="00C57599"/>
    <w:rsid w:val="00C60469"/>
    <w:rsid w:val="00C60EA2"/>
    <w:rsid w:val="00C621EE"/>
    <w:rsid w:val="00C660E0"/>
    <w:rsid w:val="00C665D6"/>
    <w:rsid w:val="00C6782E"/>
    <w:rsid w:val="00C73936"/>
    <w:rsid w:val="00C74467"/>
    <w:rsid w:val="00C76E1C"/>
    <w:rsid w:val="00C77768"/>
    <w:rsid w:val="00C779BF"/>
    <w:rsid w:val="00C85EFE"/>
    <w:rsid w:val="00C879B4"/>
    <w:rsid w:val="00C87AB5"/>
    <w:rsid w:val="00C95642"/>
    <w:rsid w:val="00C97D83"/>
    <w:rsid w:val="00CB3059"/>
    <w:rsid w:val="00CB4E7E"/>
    <w:rsid w:val="00CC45E5"/>
    <w:rsid w:val="00CD3A98"/>
    <w:rsid w:val="00CD5D95"/>
    <w:rsid w:val="00CE1A1C"/>
    <w:rsid w:val="00CE4AFE"/>
    <w:rsid w:val="00CE55CA"/>
    <w:rsid w:val="00CF003F"/>
    <w:rsid w:val="00CF1614"/>
    <w:rsid w:val="00D01E23"/>
    <w:rsid w:val="00D02C6C"/>
    <w:rsid w:val="00D04447"/>
    <w:rsid w:val="00D071AE"/>
    <w:rsid w:val="00D13CBA"/>
    <w:rsid w:val="00D15E66"/>
    <w:rsid w:val="00D229BD"/>
    <w:rsid w:val="00D23529"/>
    <w:rsid w:val="00D236BD"/>
    <w:rsid w:val="00D25220"/>
    <w:rsid w:val="00D274D3"/>
    <w:rsid w:val="00D27869"/>
    <w:rsid w:val="00D27E45"/>
    <w:rsid w:val="00D316BF"/>
    <w:rsid w:val="00D31B13"/>
    <w:rsid w:val="00D31FE2"/>
    <w:rsid w:val="00D34CB8"/>
    <w:rsid w:val="00D35ECA"/>
    <w:rsid w:val="00D3600C"/>
    <w:rsid w:val="00D36A5A"/>
    <w:rsid w:val="00D3741F"/>
    <w:rsid w:val="00D3796C"/>
    <w:rsid w:val="00D41193"/>
    <w:rsid w:val="00D42D7B"/>
    <w:rsid w:val="00D43D4E"/>
    <w:rsid w:val="00D50230"/>
    <w:rsid w:val="00D50C5E"/>
    <w:rsid w:val="00D540DE"/>
    <w:rsid w:val="00D60AD9"/>
    <w:rsid w:val="00D660A5"/>
    <w:rsid w:val="00D67FB7"/>
    <w:rsid w:val="00D7004F"/>
    <w:rsid w:val="00D711F9"/>
    <w:rsid w:val="00D726D7"/>
    <w:rsid w:val="00D77ACD"/>
    <w:rsid w:val="00D837BA"/>
    <w:rsid w:val="00D847AA"/>
    <w:rsid w:val="00D854C4"/>
    <w:rsid w:val="00D86E8D"/>
    <w:rsid w:val="00D920E4"/>
    <w:rsid w:val="00D92477"/>
    <w:rsid w:val="00D964E5"/>
    <w:rsid w:val="00DB1CB7"/>
    <w:rsid w:val="00DB4DF6"/>
    <w:rsid w:val="00DC03F9"/>
    <w:rsid w:val="00DC0DA7"/>
    <w:rsid w:val="00DC0E9A"/>
    <w:rsid w:val="00DC3081"/>
    <w:rsid w:val="00DC629A"/>
    <w:rsid w:val="00DD035C"/>
    <w:rsid w:val="00DE459A"/>
    <w:rsid w:val="00DE4838"/>
    <w:rsid w:val="00DE708A"/>
    <w:rsid w:val="00DF039A"/>
    <w:rsid w:val="00DF0F7D"/>
    <w:rsid w:val="00DF1E07"/>
    <w:rsid w:val="00DF24EB"/>
    <w:rsid w:val="00DF5276"/>
    <w:rsid w:val="00DF64D7"/>
    <w:rsid w:val="00E01FEE"/>
    <w:rsid w:val="00E0303B"/>
    <w:rsid w:val="00E054A1"/>
    <w:rsid w:val="00E14193"/>
    <w:rsid w:val="00E147E5"/>
    <w:rsid w:val="00E15CDD"/>
    <w:rsid w:val="00E22132"/>
    <w:rsid w:val="00E24D30"/>
    <w:rsid w:val="00E25D8A"/>
    <w:rsid w:val="00E26EF6"/>
    <w:rsid w:val="00E31D90"/>
    <w:rsid w:val="00E32E45"/>
    <w:rsid w:val="00E342E1"/>
    <w:rsid w:val="00E36E08"/>
    <w:rsid w:val="00E41E20"/>
    <w:rsid w:val="00E432EF"/>
    <w:rsid w:val="00E4474B"/>
    <w:rsid w:val="00E477A1"/>
    <w:rsid w:val="00E5486E"/>
    <w:rsid w:val="00E54CC3"/>
    <w:rsid w:val="00E572E6"/>
    <w:rsid w:val="00E63CBF"/>
    <w:rsid w:val="00E65FF3"/>
    <w:rsid w:val="00E70924"/>
    <w:rsid w:val="00E709E5"/>
    <w:rsid w:val="00E73815"/>
    <w:rsid w:val="00E75C2A"/>
    <w:rsid w:val="00E80A61"/>
    <w:rsid w:val="00E823AC"/>
    <w:rsid w:val="00E94A34"/>
    <w:rsid w:val="00EA0929"/>
    <w:rsid w:val="00EA1A24"/>
    <w:rsid w:val="00EA517F"/>
    <w:rsid w:val="00EB751C"/>
    <w:rsid w:val="00EC40CB"/>
    <w:rsid w:val="00EC5DEA"/>
    <w:rsid w:val="00EC7A17"/>
    <w:rsid w:val="00ED0082"/>
    <w:rsid w:val="00ED4BDC"/>
    <w:rsid w:val="00EE1CC1"/>
    <w:rsid w:val="00EE3F9C"/>
    <w:rsid w:val="00EF222E"/>
    <w:rsid w:val="00EF59D1"/>
    <w:rsid w:val="00EF6D65"/>
    <w:rsid w:val="00F01614"/>
    <w:rsid w:val="00F06086"/>
    <w:rsid w:val="00F07CF6"/>
    <w:rsid w:val="00F1063A"/>
    <w:rsid w:val="00F11886"/>
    <w:rsid w:val="00F13F9C"/>
    <w:rsid w:val="00F20AEB"/>
    <w:rsid w:val="00F2433E"/>
    <w:rsid w:val="00F26A02"/>
    <w:rsid w:val="00F3251B"/>
    <w:rsid w:val="00F32A76"/>
    <w:rsid w:val="00F35F03"/>
    <w:rsid w:val="00F401F0"/>
    <w:rsid w:val="00F4026B"/>
    <w:rsid w:val="00F45966"/>
    <w:rsid w:val="00F46D0A"/>
    <w:rsid w:val="00F46F6F"/>
    <w:rsid w:val="00F54824"/>
    <w:rsid w:val="00F5493F"/>
    <w:rsid w:val="00F65C79"/>
    <w:rsid w:val="00F704FE"/>
    <w:rsid w:val="00F7305B"/>
    <w:rsid w:val="00F758F8"/>
    <w:rsid w:val="00F75D0F"/>
    <w:rsid w:val="00F776E7"/>
    <w:rsid w:val="00F85344"/>
    <w:rsid w:val="00F930BE"/>
    <w:rsid w:val="00F9432D"/>
    <w:rsid w:val="00F955DD"/>
    <w:rsid w:val="00FA0EA8"/>
    <w:rsid w:val="00FA26B1"/>
    <w:rsid w:val="00FA3EA9"/>
    <w:rsid w:val="00FA4B27"/>
    <w:rsid w:val="00FA58BA"/>
    <w:rsid w:val="00FA5B18"/>
    <w:rsid w:val="00FA5FDC"/>
    <w:rsid w:val="00FB2655"/>
    <w:rsid w:val="00FB411E"/>
    <w:rsid w:val="00FB41DD"/>
    <w:rsid w:val="00FB4295"/>
    <w:rsid w:val="00FB42D2"/>
    <w:rsid w:val="00FB75F7"/>
    <w:rsid w:val="00FC3A67"/>
    <w:rsid w:val="00FD514C"/>
    <w:rsid w:val="00FE1709"/>
    <w:rsid w:val="00FE3491"/>
    <w:rsid w:val="00FE5867"/>
    <w:rsid w:val="00FF0A81"/>
    <w:rsid w:val="00FF121A"/>
    <w:rsid w:val="00FF69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65FD6443"/>
  <w15:docId w15:val="{D4A32A10-0B79-426C-A466-C8ED33C5A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1D64"/>
    <w:rPr>
      <w:sz w:val="24"/>
    </w:rPr>
  </w:style>
  <w:style w:type="paragraph" w:styleId="Heading1">
    <w:name w:val="heading 1"/>
    <w:basedOn w:val="Normal"/>
    <w:next w:val="Normal"/>
    <w:link w:val="Heading1Char"/>
    <w:qFormat/>
    <w:rsid w:val="005D27CB"/>
    <w:pPr>
      <w:keepNext/>
      <w:numPr>
        <w:numId w:val="2"/>
      </w:numPr>
      <w:spacing w:before="240" w:after="240"/>
      <w:outlineLvl w:val="0"/>
    </w:pPr>
    <w:rPr>
      <w:rFonts w:ascii="Times New Roman Bold" w:hAnsi="Times New Roman Bold"/>
      <w:b/>
      <w:kern w:val="28"/>
      <w:sz w:val="28"/>
    </w:rPr>
  </w:style>
  <w:style w:type="paragraph" w:styleId="Heading2">
    <w:name w:val="heading 2"/>
    <w:basedOn w:val="Normal"/>
    <w:next w:val="Normal"/>
    <w:link w:val="Heading2Char"/>
    <w:qFormat/>
    <w:rsid w:val="005D27CB"/>
    <w:pPr>
      <w:keepNext/>
      <w:numPr>
        <w:ilvl w:val="1"/>
        <w:numId w:val="2"/>
      </w:numPr>
      <w:tabs>
        <w:tab w:val="left" w:pos="1080"/>
      </w:tabs>
      <w:spacing w:before="240" w:after="240"/>
      <w:outlineLvl w:val="1"/>
    </w:pPr>
    <w:rPr>
      <w:rFonts w:ascii="Times New Roman Bold" w:hAnsi="Times New Roman Bold"/>
      <w:b/>
    </w:rPr>
  </w:style>
  <w:style w:type="paragraph" w:styleId="Heading3">
    <w:name w:val="heading 3"/>
    <w:aliases w:val="h3"/>
    <w:basedOn w:val="Normal"/>
    <w:next w:val="Normal"/>
    <w:link w:val="Heading3Char"/>
    <w:qFormat/>
    <w:rsid w:val="005D27CB"/>
    <w:pPr>
      <w:keepNext/>
      <w:numPr>
        <w:ilvl w:val="2"/>
        <w:numId w:val="2"/>
      </w:numPr>
      <w:tabs>
        <w:tab w:val="left" w:pos="1080"/>
      </w:tabs>
      <w:spacing w:before="240" w:after="240"/>
      <w:outlineLvl w:val="2"/>
    </w:pPr>
    <w:rPr>
      <w:b/>
    </w:rPr>
  </w:style>
  <w:style w:type="paragraph" w:styleId="Heading4">
    <w:name w:val="heading 4"/>
    <w:aliases w:val="h4"/>
    <w:basedOn w:val="Normal"/>
    <w:next w:val="Normal"/>
    <w:link w:val="Heading4Char"/>
    <w:qFormat/>
    <w:rsid w:val="005D27CB"/>
    <w:pPr>
      <w:numPr>
        <w:ilvl w:val="3"/>
        <w:numId w:val="2"/>
      </w:numPr>
      <w:tabs>
        <w:tab w:val="left" w:pos="1080"/>
      </w:tabs>
      <w:spacing w:before="120" w:after="120"/>
      <w:jc w:val="both"/>
      <w:outlineLvl w:val="3"/>
    </w:pPr>
  </w:style>
  <w:style w:type="paragraph" w:styleId="Heading5">
    <w:name w:val="heading 5"/>
    <w:aliases w:val="h5"/>
    <w:basedOn w:val="Normal"/>
    <w:next w:val="Normal"/>
    <w:link w:val="Heading5Char"/>
    <w:qFormat/>
    <w:rsid w:val="005D27CB"/>
    <w:pPr>
      <w:spacing w:before="60" w:after="60"/>
      <w:jc w:val="center"/>
      <w:outlineLvl w:val="4"/>
    </w:pPr>
    <w:rPr>
      <w:rFonts w:ascii="Times New Roman Bold" w:hAnsi="Times New Roman Bold"/>
      <w:b/>
      <w:caps/>
      <w:sz w:val="28"/>
    </w:rPr>
  </w:style>
  <w:style w:type="paragraph" w:styleId="Heading6">
    <w:name w:val="heading 6"/>
    <w:aliases w:val="h6"/>
    <w:basedOn w:val="Heading4"/>
    <w:next w:val="Normal"/>
    <w:rsid w:val="005D27CB"/>
    <w:pPr>
      <w:numPr>
        <w:ilvl w:val="0"/>
        <w:numId w:val="3"/>
      </w:numPr>
      <w:outlineLvl w:val="5"/>
    </w:pPr>
  </w:style>
  <w:style w:type="paragraph" w:styleId="Heading7">
    <w:name w:val="heading 7"/>
    <w:basedOn w:val="Heading6"/>
    <w:next w:val="Normal"/>
    <w:qFormat/>
    <w:rsid w:val="005D27CB"/>
    <w:pPr>
      <w:numPr>
        <w:numId w:val="4"/>
      </w:numPr>
      <w:tabs>
        <w:tab w:val="clear" w:pos="1080"/>
      </w:tabs>
      <w:outlineLvl w:val="6"/>
    </w:pPr>
  </w:style>
  <w:style w:type="paragraph" w:styleId="Heading8">
    <w:name w:val="heading 8"/>
    <w:basedOn w:val="ListBullet2"/>
    <w:next w:val="Normal"/>
    <w:qFormat/>
    <w:rsid w:val="005D27CB"/>
    <w:pPr>
      <w:numPr>
        <w:numId w:val="5"/>
      </w:numPr>
      <w:outlineLvl w:val="7"/>
    </w:pPr>
  </w:style>
  <w:style w:type="paragraph" w:styleId="Heading9">
    <w:name w:val="heading 9"/>
    <w:basedOn w:val="Normal"/>
    <w:next w:val="Normal"/>
    <w:link w:val="Heading9Char"/>
    <w:qFormat/>
    <w:rsid w:val="005D27CB"/>
    <w:pPr>
      <w:numPr>
        <w:ilvl w:val="8"/>
        <w:numId w:val="16"/>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E1D64"/>
    <w:rPr>
      <w:rFonts w:ascii="Times New Roman Bold" w:hAnsi="Times New Roman Bold"/>
      <w:b/>
      <w:kern w:val="28"/>
      <w:sz w:val="28"/>
    </w:rPr>
  </w:style>
  <w:style w:type="paragraph" w:styleId="EndnoteText">
    <w:name w:val="endnote text"/>
    <w:basedOn w:val="Normal"/>
    <w:semiHidden/>
    <w:rsid w:val="000E1D64"/>
    <w:pPr>
      <w:tabs>
        <w:tab w:val="left" w:pos="-720"/>
      </w:tabs>
      <w:suppressAutoHyphens/>
    </w:pPr>
  </w:style>
  <w:style w:type="character" w:styleId="EndnoteReference">
    <w:name w:val="endnote reference"/>
    <w:semiHidden/>
    <w:rsid w:val="000E1D64"/>
    <w:rPr>
      <w:rFonts w:ascii="Courier" w:hAnsi="Courier"/>
      <w:noProof w:val="0"/>
      <w:sz w:val="24"/>
      <w:vertAlign w:val="superscript"/>
      <w:lang w:val="en-US"/>
    </w:rPr>
  </w:style>
  <w:style w:type="paragraph" w:styleId="FootnoteText">
    <w:name w:val="footnote text"/>
    <w:basedOn w:val="Normal"/>
    <w:semiHidden/>
    <w:rsid w:val="000E1D64"/>
    <w:pPr>
      <w:tabs>
        <w:tab w:val="left" w:pos="-720"/>
      </w:tabs>
      <w:suppressAutoHyphens/>
    </w:pPr>
  </w:style>
  <w:style w:type="character" w:styleId="FootnoteReference">
    <w:name w:val="footnote reference"/>
    <w:semiHidden/>
    <w:rsid w:val="000E1D64"/>
    <w:rPr>
      <w:rFonts w:ascii="Courier" w:hAnsi="Courier"/>
      <w:noProof w:val="0"/>
      <w:sz w:val="24"/>
      <w:vertAlign w:val="superscript"/>
      <w:lang w:val="en-US"/>
    </w:rPr>
  </w:style>
  <w:style w:type="paragraph" w:styleId="TOC1">
    <w:name w:val="toc 1"/>
    <w:basedOn w:val="Normal"/>
    <w:next w:val="Normal"/>
    <w:semiHidden/>
    <w:rsid w:val="000E1D64"/>
    <w:pPr>
      <w:tabs>
        <w:tab w:val="right" w:leader="dot" w:pos="9360"/>
      </w:tabs>
      <w:suppressAutoHyphens/>
      <w:spacing w:before="480"/>
      <w:ind w:left="720" w:right="720" w:hanging="720"/>
    </w:pPr>
  </w:style>
  <w:style w:type="paragraph" w:styleId="TOC2">
    <w:name w:val="toc 2"/>
    <w:basedOn w:val="Normal"/>
    <w:next w:val="Normal"/>
    <w:semiHidden/>
    <w:rsid w:val="000E1D64"/>
    <w:pPr>
      <w:tabs>
        <w:tab w:val="right" w:leader="dot" w:pos="9360"/>
      </w:tabs>
      <w:suppressAutoHyphens/>
      <w:ind w:left="1440" w:right="720" w:hanging="720"/>
    </w:pPr>
  </w:style>
  <w:style w:type="paragraph" w:styleId="TOC3">
    <w:name w:val="toc 3"/>
    <w:basedOn w:val="Normal"/>
    <w:next w:val="Normal"/>
    <w:semiHidden/>
    <w:rsid w:val="000E1D64"/>
    <w:pPr>
      <w:tabs>
        <w:tab w:val="right" w:leader="dot" w:pos="9360"/>
      </w:tabs>
      <w:suppressAutoHyphens/>
      <w:ind w:left="2160" w:right="720" w:hanging="720"/>
    </w:pPr>
  </w:style>
  <w:style w:type="paragraph" w:styleId="TOC4">
    <w:name w:val="toc 4"/>
    <w:basedOn w:val="Normal"/>
    <w:next w:val="Normal"/>
    <w:semiHidden/>
    <w:rsid w:val="000E1D64"/>
    <w:pPr>
      <w:tabs>
        <w:tab w:val="right" w:leader="dot" w:pos="9360"/>
      </w:tabs>
      <w:suppressAutoHyphens/>
      <w:ind w:left="2880" w:right="720" w:hanging="720"/>
    </w:pPr>
  </w:style>
  <w:style w:type="paragraph" w:styleId="TOC5">
    <w:name w:val="toc 5"/>
    <w:basedOn w:val="Normal"/>
    <w:next w:val="Normal"/>
    <w:semiHidden/>
    <w:rsid w:val="000E1D64"/>
    <w:pPr>
      <w:tabs>
        <w:tab w:val="right" w:leader="dot" w:pos="9360"/>
      </w:tabs>
      <w:suppressAutoHyphens/>
      <w:ind w:left="3600" w:right="720" w:hanging="720"/>
    </w:pPr>
  </w:style>
  <w:style w:type="paragraph" w:styleId="TOC6">
    <w:name w:val="toc 6"/>
    <w:basedOn w:val="Normal"/>
    <w:next w:val="Normal"/>
    <w:semiHidden/>
    <w:rsid w:val="000E1D64"/>
    <w:pPr>
      <w:tabs>
        <w:tab w:val="right" w:pos="9360"/>
      </w:tabs>
      <w:suppressAutoHyphens/>
      <w:ind w:left="720" w:hanging="720"/>
    </w:pPr>
  </w:style>
  <w:style w:type="paragraph" w:styleId="TOC7">
    <w:name w:val="toc 7"/>
    <w:basedOn w:val="Normal"/>
    <w:next w:val="Normal"/>
    <w:semiHidden/>
    <w:rsid w:val="000E1D64"/>
    <w:pPr>
      <w:suppressAutoHyphens/>
      <w:ind w:left="720" w:hanging="720"/>
    </w:pPr>
  </w:style>
  <w:style w:type="paragraph" w:styleId="TOC8">
    <w:name w:val="toc 8"/>
    <w:basedOn w:val="Normal"/>
    <w:next w:val="Normal"/>
    <w:semiHidden/>
    <w:rsid w:val="000E1D64"/>
    <w:pPr>
      <w:tabs>
        <w:tab w:val="right" w:pos="9360"/>
      </w:tabs>
      <w:suppressAutoHyphens/>
      <w:ind w:left="720" w:hanging="720"/>
    </w:pPr>
  </w:style>
  <w:style w:type="paragraph" w:styleId="TOC9">
    <w:name w:val="toc 9"/>
    <w:basedOn w:val="Normal"/>
    <w:next w:val="Normal"/>
    <w:semiHidden/>
    <w:rsid w:val="000E1D64"/>
    <w:pPr>
      <w:tabs>
        <w:tab w:val="right" w:leader="dot" w:pos="9360"/>
      </w:tabs>
      <w:suppressAutoHyphens/>
      <w:ind w:left="720" w:hanging="720"/>
    </w:pPr>
  </w:style>
  <w:style w:type="paragraph" w:styleId="Index1">
    <w:name w:val="index 1"/>
    <w:basedOn w:val="Normal"/>
    <w:next w:val="Normal"/>
    <w:semiHidden/>
    <w:rsid w:val="000E1D64"/>
    <w:pPr>
      <w:tabs>
        <w:tab w:val="right" w:leader="dot" w:pos="9360"/>
      </w:tabs>
      <w:suppressAutoHyphens/>
      <w:ind w:left="1440" w:right="720" w:hanging="1440"/>
    </w:pPr>
  </w:style>
  <w:style w:type="paragraph" w:styleId="Index2">
    <w:name w:val="index 2"/>
    <w:basedOn w:val="Normal"/>
    <w:next w:val="Normal"/>
    <w:semiHidden/>
    <w:rsid w:val="000E1D64"/>
    <w:pPr>
      <w:tabs>
        <w:tab w:val="right" w:leader="dot" w:pos="9360"/>
      </w:tabs>
      <w:suppressAutoHyphens/>
      <w:ind w:left="1440" w:right="720" w:hanging="720"/>
    </w:pPr>
  </w:style>
  <w:style w:type="paragraph" w:styleId="TOAHeading">
    <w:name w:val="toa heading"/>
    <w:basedOn w:val="Normal"/>
    <w:next w:val="Normal"/>
    <w:semiHidden/>
    <w:rsid w:val="000E1D64"/>
    <w:pPr>
      <w:tabs>
        <w:tab w:val="right" w:pos="9360"/>
      </w:tabs>
      <w:suppressAutoHyphens/>
    </w:pPr>
  </w:style>
  <w:style w:type="paragraph" w:styleId="Caption">
    <w:name w:val="caption"/>
    <w:basedOn w:val="Normal"/>
    <w:next w:val="Normal"/>
    <w:qFormat/>
    <w:rsid w:val="000E1D64"/>
  </w:style>
  <w:style w:type="character" w:styleId="CommentReference">
    <w:name w:val="annotation reference"/>
    <w:uiPriority w:val="99"/>
    <w:rsid w:val="000E1D64"/>
    <w:rPr>
      <w:sz w:val="16"/>
      <w:szCs w:val="16"/>
    </w:rPr>
  </w:style>
  <w:style w:type="paragraph" w:styleId="BodyText">
    <w:name w:val="Body Text"/>
    <w:basedOn w:val="Normal"/>
    <w:link w:val="BodyTextChar"/>
    <w:rsid w:val="000E1D64"/>
    <w:pPr>
      <w:spacing w:before="120" w:after="120"/>
      <w:jc w:val="both"/>
    </w:pPr>
  </w:style>
  <w:style w:type="paragraph" w:styleId="BodyText2">
    <w:name w:val="Body Text 2"/>
    <w:basedOn w:val="Normal"/>
    <w:rsid w:val="000E1D64"/>
    <w:pPr>
      <w:jc w:val="both"/>
    </w:pPr>
  </w:style>
  <w:style w:type="paragraph" w:styleId="BodyText3">
    <w:name w:val="Body Text 3"/>
    <w:basedOn w:val="Normal"/>
    <w:rsid w:val="000E1D64"/>
    <w:pPr>
      <w:jc w:val="both"/>
    </w:pPr>
  </w:style>
  <w:style w:type="character" w:styleId="Hyperlink">
    <w:name w:val="Hyperlink"/>
    <w:rsid w:val="000E1D64"/>
    <w:rPr>
      <w:color w:val="0000FF"/>
      <w:sz w:val="24"/>
      <w:u w:val="single"/>
    </w:rPr>
  </w:style>
  <w:style w:type="paragraph" w:styleId="CommentText">
    <w:name w:val="annotation text"/>
    <w:basedOn w:val="Normal"/>
    <w:link w:val="CommentTextChar"/>
    <w:uiPriority w:val="99"/>
    <w:rsid w:val="000E1D64"/>
    <w:rPr>
      <w:color w:val="0000FF"/>
    </w:rPr>
  </w:style>
  <w:style w:type="paragraph" w:styleId="CommentSubject">
    <w:name w:val="annotation subject"/>
    <w:basedOn w:val="CommentText"/>
    <w:next w:val="CommentText"/>
    <w:link w:val="CommentSubjectChar"/>
    <w:rsid w:val="000E1D64"/>
    <w:rPr>
      <w:b/>
      <w:bCs/>
    </w:rPr>
  </w:style>
  <w:style w:type="paragraph" w:styleId="BalloonText">
    <w:name w:val="Balloon Text"/>
    <w:basedOn w:val="Normal"/>
    <w:rsid w:val="000E1D64"/>
    <w:rPr>
      <w:rFonts w:cs="Tahoma"/>
      <w:color w:val="0000FF"/>
      <w:sz w:val="20"/>
      <w:szCs w:val="16"/>
    </w:rPr>
  </w:style>
  <w:style w:type="paragraph" w:customStyle="1" w:styleId="BodyText6Small">
    <w:name w:val="Body Text 6 Small"/>
    <w:basedOn w:val="Normal"/>
    <w:locked/>
    <w:rsid w:val="000E1D64"/>
    <w:pPr>
      <w:suppressAutoHyphens/>
    </w:pPr>
    <w:rPr>
      <w:spacing w:val="-2"/>
      <w:sz w:val="16"/>
    </w:rPr>
  </w:style>
  <w:style w:type="character" w:styleId="FollowedHyperlink">
    <w:name w:val="FollowedHyperlink"/>
    <w:rsid w:val="000E1D64"/>
    <w:rPr>
      <w:color w:val="800080"/>
      <w:u w:val="single"/>
    </w:rPr>
  </w:style>
  <w:style w:type="paragraph" w:customStyle="1" w:styleId="BodyTextA">
    <w:name w:val="Body Text A"/>
    <w:basedOn w:val="BodyText"/>
    <w:locked/>
    <w:rsid w:val="000E1D64"/>
    <w:pPr>
      <w:spacing w:after="0"/>
    </w:pPr>
  </w:style>
  <w:style w:type="paragraph" w:styleId="Header">
    <w:name w:val="header"/>
    <w:basedOn w:val="Normal"/>
    <w:rsid w:val="000E1D64"/>
    <w:pPr>
      <w:tabs>
        <w:tab w:val="center" w:pos="4320"/>
        <w:tab w:val="right" w:pos="8640"/>
      </w:tabs>
    </w:pPr>
  </w:style>
  <w:style w:type="paragraph" w:styleId="Footer">
    <w:name w:val="footer"/>
    <w:basedOn w:val="Normal"/>
    <w:link w:val="FooterChar"/>
    <w:uiPriority w:val="99"/>
    <w:rsid w:val="009D2BC1"/>
    <w:rPr>
      <w:sz w:val="16"/>
    </w:rPr>
  </w:style>
  <w:style w:type="character" w:customStyle="1" w:styleId="Style10pt">
    <w:name w:val="Style 10 pt"/>
    <w:rsid w:val="000E1D64"/>
    <w:rPr>
      <w:sz w:val="18"/>
    </w:rPr>
  </w:style>
  <w:style w:type="character" w:customStyle="1" w:styleId="StyleBold">
    <w:name w:val="Style Bold"/>
    <w:rsid w:val="000E1D64"/>
    <w:rPr>
      <w:b/>
      <w:bCs/>
      <w:sz w:val="20"/>
    </w:rPr>
  </w:style>
  <w:style w:type="paragraph" w:customStyle="1" w:styleId="StyleBoldCentered">
    <w:name w:val="Style Bold Centered"/>
    <w:basedOn w:val="Normal"/>
    <w:rsid w:val="000E1D64"/>
    <w:pPr>
      <w:jc w:val="center"/>
    </w:pPr>
    <w:rPr>
      <w:rFonts w:ascii="Times New Roman Bold" w:hAnsi="Times New Roman Bold"/>
      <w:b/>
      <w:bCs/>
      <w:sz w:val="20"/>
    </w:rPr>
  </w:style>
  <w:style w:type="paragraph" w:customStyle="1" w:styleId="StyleBodyText8pt">
    <w:name w:val="Style Body Text + 8 pt"/>
    <w:basedOn w:val="BodyText"/>
    <w:rsid w:val="000E1D64"/>
    <w:pPr>
      <w:spacing w:before="0" w:after="0"/>
    </w:pPr>
    <w:rPr>
      <w:sz w:val="16"/>
    </w:rPr>
  </w:style>
  <w:style w:type="table" w:styleId="TableGrid">
    <w:name w:val="Table Grid"/>
    <w:basedOn w:val="TableNormal"/>
    <w:rsid w:val="000E1D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semiHidden/>
    <w:rsid w:val="000E1D64"/>
    <w:pPr>
      <w:shd w:val="clear" w:color="auto" w:fill="000080"/>
    </w:pPr>
    <w:rPr>
      <w:rFonts w:ascii="Tahoma" w:hAnsi="Tahoma" w:cs="Tahoma"/>
      <w:sz w:val="20"/>
    </w:rPr>
  </w:style>
  <w:style w:type="character" w:styleId="PageNumber">
    <w:name w:val="page number"/>
    <w:rsid w:val="009D2BC1"/>
    <w:rPr>
      <w:rFonts w:ascii="Times New Roman" w:hAnsi="Times New Roman"/>
      <w:sz w:val="24"/>
    </w:rPr>
  </w:style>
  <w:style w:type="paragraph" w:customStyle="1" w:styleId="Style8ptJustifiedLeft-30pt">
    <w:name w:val="Style 8 pt Justified Left:  -30 pt"/>
    <w:basedOn w:val="Normal"/>
    <w:rsid w:val="000E1D64"/>
    <w:pPr>
      <w:ind w:left="-600" w:right="600"/>
      <w:jc w:val="both"/>
    </w:pPr>
    <w:rPr>
      <w:sz w:val="16"/>
    </w:rPr>
  </w:style>
  <w:style w:type="paragraph" w:customStyle="1" w:styleId="Style8ptJustifiedLeft-30pt1">
    <w:name w:val="Style 8 pt Justified Left:  -30 pt1"/>
    <w:basedOn w:val="Normal"/>
    <w:rsid w:val="000E1D64"/>
    <w:pPr>
      <w:ind w:left="-600" w:right="-600"/>
      <w:jc w:val="both"/>
    </w:pPr>
    <w:rPr>
      <w:sz w:val="16"/>
    </w:rPr>
  </w:style>
  <w:style w:type="character" w:customStyle="1" w:styleId="EmailStyle55">
    <w:name w:val="EmailStyle55"/>
    <w:semiHidden/>
    <w:rsid w:val="000E1D64"/>
    <w:rPr>
      <w:rFonts w:ascii="Arial" w:hAnsi="Arial" w:cs="Arial" w:hint="default"/>
      <w:color w:val="auto"/>
      <w:sz w:val="20"/>
    </w:rPr>
  </w:style>
  <w:style w:type="paragraph" w:customStyle="1" w:styleId="StyleBodyTextBoldLeft">
    <w:name w:val="Style Body Text + Bold Left"/>
    <w:basedOn w:val="BodyText"/>
    <w:rsid w:val="000E1D64"/>
    <w:pPr>
      <w:spacing w:before="0"/>
      <w:jc w:val="left"/>
    </w:pPr>
    <w:rPr>
      <w:b/>
      <w:bCs/>
    </w:rPr>
  </w:style>
  <w:style w:type="paragraph" w:styleId="ListBullet2">
    <w:name w:val="List Bullet 2"/>
    <w:basedOn w:val="Normal"/>
    <w:rsid w:val="005D27CB"/>
    <w:pPr>
      <w:numPr>
        <w:numId w:val="8"/>
      </w:numPr>
      <w:spacing w:before="60" w:after="60"/>
    </w:pPr>
  </w:style>
  <w:style w:type="paragraph" w:styleId="BodyTextIndent">
    <w:name w:val="Body Text Indent"/>
    <w:basedOn w:val="Normal"/>
    <w:link w:val="BodyTextIndentChar"/>
    <w:rsid w:val="000E1D64"/>
    <w:pPr>
      <w:spacing w:after="120"/>
      <w:ind w:left="360"/>
    </w:pPr>
  </w:style>
  <w:style w:type="paragraph" w:styleId="Title">
    <w:name w:val="Title"/>
    <w:basedOn w:val="Normal"/>
    <w:qFormat/>
    <w:rsid w:val="000E1D64"/>
    <w:pPr>
      <w:spacing w:before="240" w:after="60"/>
      <w:jc w:val="center"/>
    </w:pPr>
    <w:rPr>
      <w:rFonts w:ascii="Arial" w:hAnsi="Arial"/>
      <w:b/>
      <w:kern w:val="28"/>
      <w:sz w:val="32"/>
    </w:rPr>
  </w:style>
  <w:style w:type="character" w:customStyle="1" w:styleId="BodyTextChar">
    <w:name w:val="Body Text Char"/>
    <w:link w:val="BodyText"/>
    <w:rsid w:val="000E1D64"/>
    <w:rPr>
      <w:sz w:val="24"/>
      <w:lang w:val="en-US" w:eastAsia="en-US" w:bidi="ar-SA"/>
    </w:rPr>
  </w:style>
  <w:style w:type="paragraph" w:styleId="ListParagraph">
    <w:name w:val="List Paragraph"/>
    <w:basedOn w:val="Normal"/>
    <w:uiPriority w:val="1"/>
    <w:qFormat/>
    <w:rsid w:val="000E1D64"/>
    <w:pPr>
      <w:widowControl w:val="0"/>
      <w:ind w:left="720"/>
    </w:pPr>
    <w:rPr>
      <w:snapToGrid w:val="0"/>
    </w:rPr>
  </w:style>
  <w:style w:type="paragraph" w:styleId="ListNumber">
    <w:name w:val="List Number"/>
    <w:basedOn w:val="Normal"/>
    <w:rsid w:val="005D27CB"/>
    <w:pPr>
      <w:numPr>
        <w:numId w:val="12"/>
      </w:numPr>
      <w:spacing w:before="120" w:after="120"/>
      <w:jc w:val="both"/>
    </w:pPr>
  </w:style>
  <w:style w:type="paragraph" w:styleId="Revision">
    <w:name w:val="Revision"/>
    <w:hidden/>
    <w:uiPriority w:val="99"/>
    <w:semiHidden/>
    <w:rsid w:val="00F401F0"/>
    <w:rPr>
      <w:sz w:val="24"/>
    </w:rPr>
  </w:style>
  <w:style w:type="paragraph" w:styleId="List">
    <w:name w:val="List"/>
    <w:basedOn w:val="Normal"/>
    <w:next w:val="Normal"/>
    <w:rsid w:val="005D27CB"/>
    <w:pPr>
      <w:tabs>
        <w:tab w:val="num" w:pos="720"/>
      </w:tabs>
      <w:ind w:left="720" w:hanging="720"/>
    </w:pPr>
  </w:style>
  <w:style w:type="paragraph" w:styleId="List2">
    <w:name w:val="List 2"/>
    <w:basedOn w:val="Normal"/>
    <w:next w:val="Normal"/>
    <w:rsid w:val="005D27CB"/>
    <w:pPr>
      <w:numPr>
        <w:numId w:val="6"/>
      </w:numPr>
      <w:spacing w:before="120" w:after="120"/>
    </w:pPr>
  </w:style>
  <w:style w:type="paragraph" w:styleId="ListBullet">
    <w:name w:val="List Bullet"/>
    <w:basedOn w:val="Normal"/>
    <w:rsid w:val="005D27CB"/>
    <w:pPr>
      <w:numPr>
        <w:numId w:val="7"/>
      </w:numPr>
      <w:contextualSpacing/>
    </w:pPr>
  </w:style>
  <w:style w:type="paragraph" w:styleId="ListBullet3">
    <w:name w:val="List Bullet 3"/>
    <w:basedOn w:val="Normal"/>
    <w:next w:val="Normal"/>
    <w:rsid w:val="005D27CB"/>
    <w:pPr>
      <w:numPr>
        <w:numId w:val="9"/>
      </w:numPr>
    </w:pPr>
  </w:style>
  <w:style w:type="paragraph" w:styleId="ListBullet4">
    <w:name w:val="List Bullet 4"/>
    <w:basedOn w:val="Normal"/>
    <w:next w:val="Normal"/>
    <w:rsid w:val="005D27CB"/>
    <w:pPr>
      <w:numPr>
        <w:numId w:val="10"/>
      </w:numPr>
    </w:pPr>
  </w:style>
  <w:style w:type="paragraph" w:styleId="ListBullet5">
    <w:name w:val="List Bullet 5"/>
    <w:basedOn w:val="Normal"/>
    <w:rsid w:val="005D27CB"/>
    <w:pPr>
      <w:numPr>
        <w:numId w:val="11"/>
      </w:numPr>
    </w:pPr>
  </w:style>
  <w:style w:type="paragraph" w:styleId="ListNumber2">
    <w:name w:val="List Number 2"/>
    <w:basedOn w:val="ListParagraph"/>
    <w:rsid w:val="005D27CB"/>
    <w:pPr>
      <w:widowControl/>
      <w:numPr>
        <w:numId w:val="13"/>
      </w:numPr>
      <w:spacing w:before="120" w:after="120"/>
    </w:pPr>
    <w:rPr>
      <w:snapToGrid/>
    </w:rPr>
  </w:style>
  <w:style w:type="paragraph" w:styleId="ListNumber3">
    <w:name w:val="List Number 3"/>
    <w:basedOn w:val="Normal"/>
    <w:rsid w:val="005D27CB"/>
    <w:pPr>
      <w:numPr>
        <w:numId w:val="14"/>
      </w:numPr>
      <w:spacing w:before="60" w:after="60"/>
    </w:pPr>
  </w:style>
  <w:style w:type="paragraph" w:styleId="ListNumber4">
    <w:name w:val="List Number 4"/>
    <w:basedOn w:val="Normal"/>
    <w:rsid w:val="005D27CB"/>
    <w:pPr>
      <w:numPr>
        <w:numId w:val="15"/>
      </w:numPr>
      <w:contextualSpacing/>
    </w:pPr>
  </w:style>
  <w:style w:type="paragraph" w:styleId="ListNumber5">
    <w:name w:val="List Number 5"/>
    <w:basedOn w:val="Heading8"/>
    <w:rsid w:val="005D27CB"/>
    <w:pPr>
      <w:numPr>
        <w:numId w:val="0"/>
      </w:numPr>
    </w:pPr>
  </w:style>
  <w:style w:type="character" w:customStyle="1" w:styleId="CommentTextChar">
    <w:name w:val="Comment Text Char"/>
    <w:link w:val="CommentText"/>
    <w:uiPriority w:val="99"/>
    <w:rsid w:val="0072717C"/>
    <w:rPr>
      <w:color w:val="0000FF"/>
      <w:sz w:val="24"/>
    </w:rPr>
  </w:style>
  <w:style w:type="character" w:customStyle="1" w:styleId="BodyTextChar1">
    <w:name w:val="Body Text Char1"/>
    <w:rsid w:val="0072717C"/>
    <w:rPr>
      <w:sz w:val="24"/>
      <w:lang w:val="en-US" w:eastAsia="en-US" w:bidi="ar-SA"/>
    </w:rPr>
  </w:style>
  <w:style w:type="paragraph" w:customStyle="1" w:styleId="PHAgree3L1">
    <w:name w:val="PHAgree3_L1"/>
    <w:basedOn w:val="Normal"/>
    <w:next w:val="BodyText"/>
    <w:rsid w:val="0072717C"/>
    <w:pPr>
      <w:keepNext/>
      <w:keepLines/>
      <w:numPr>
        <w:numId w:val="18"/>
      </w:numPr>
      <w:spacing w:after="240"/>
      <w:jc w:val="center"/>
      <w:outlineLvl w:val="0"/>
    </w:pPr>
    <w:rPr>
      <w:b/>
      <w:caps/>
    </w:rPr>
  </w:style>
  <w:style w:type="paragraph" w:customStyle="1" w:styleId="PHAgree3L2">
    <w:name w:val="PHAgree3_L2"/>
    <w:basedOn w:val="PHAgree3L1"/>
    <w:next w:val="BodyText"/>
    <w:rsid w:val="0072717C"/>
    <w:pPr>
      <w:keepNext w:val="0"/>
      <w:keepLines w:val="0"/>
      <w:numPr>
        <w:ilvl w:val="1"/>
      </w:numPr>
      <w:jc w:val="left"/>
      <w:outlineLvl w:val="1"/>
    </w:pPr>
    <w:rPr>
      <w:b w:val="0"/>
      <w:caps w:val="0"/>
    </w:rPr>
  </w:style>
  <w:style w:type="paragraph" w:customStyle="1" w:styleId="PHAgree3L3">
    <w:name w:val="PHAgree3_L3"/>
    <w:basedOn w:val="PHAgree3L2"/>
    <w:next w:val="BodyText"/>
    <w:rsid w:val="0072717C"/>
    <w:pPr>
      <w:numPr>
        <w:ilvl w:val="2"/>
      </w:numPr>
      <w:outlineLvl w:val="2"/>
    </w:pPr>
  </w:style>
  <w:style w:type="paragraph" w:customStyle="1" w:styleId="PHAgree3L4">
    <w:name w:val="PHAgree3_L4"/>
    <w:basedOn w:val="PHAgree3L3"/>
    <w:next w:val="BodyText"/>
    <w:rsid w:val="0072717C"/>
    <w:pPr>
      <w:numPr>
        <w:ilvl w:val="3"/>
      </w:numPr>
      <w:outlineLvl w:val="3"/>
    </w:pPr>
  </w:style>
  <w:style w:type="paragraph" w:customStyle="1" w:styleId="PHAgree3L5">
    <w:name w:val="PHAgree3_L5"/>
    <w:basedOn w:val="PHAgree3L4"/>
    <w:next w:val="BodyText"/>
    <w:rsid w:val="0072717C"/>
    <w:pPr>
      <w:numPr>
        <w:ilvl w:val="4"/>
      </w:numPr>
      <w:outlineLvl w:val="4"/>
    </w:pPr>
  </w:style>
  <w:style w:type="paragraph" w:customStyle="1" w:styleId="PHAgree3L6">
    <w:name w:val="PHAgree3_L6"/>
    <w:basedOn w:val="PHAgree3L5"/>
    <w:next w:val="BodyText"/>
    <w:rsid w:val="0072717C"/>
    <w:pPr>
      <w:numPr>
        <w:ilvl w:val="5"/>
      </w:numPr>
      <w:outlineLvl w:val="5"/>
    </w:pPr>
  </w:style>
  <w:style w:type="paragraph" w:customStyle="1" w:styleId="PHAgree3L7">
    <w:name w:val="PHAgree3_L7"/>
    <w:basedOn w:val="PHAgree3L6"/>
    <w:next w:val="BodyText"/>
    <w:rsid w:val="0072717C"/>
    <w:pPr>
      <w:numPr>
        <w:ilvl w:val="6"/>
      </w:numPr>
      <w:outlineLvl w:val="6"/>
    </w:pPr>
  </w:style>
  <w:style w:type="paragraph" w:customStyle="1" w:styleId="PHAgree3L8">
    <w:name w:val="PHAgree3_L8"/>
    <w:basedOn w:val="PHAgree3L7"/>
    <w:next w:val="BodyText"/>
    <w:rsid w:val="0072717C"/>
    <w:pPr>
      <w:numPr>
        <w:ilvl w:val="7"/>
      </w:numPr>
      <w:outlineLvl w:val="7"/>
    </w:pPr>
  </w:style>
  <w:style w:type="paragraph" w:customStyle="1" w:styleId="Bodyclause">
    <w:name w:val="Body  clause"/>
    <w:basedOn w:val="Normal"/>
    <w:next w:val="Heading1"/>
    <w:rsid w:val="0072717C"/>
    <w:pPr>
      <w:spacing w:before="120" w:after="120" w:line="300" w:lineRule="atLeast"/>
      <w:ind w:left="720"/>
      <w:jc w:val="both"/>
    </w:pPr>
    <w:rPr>
      <w:sz w:val="22"/>
      <w:lang w:val="en-GB"/>
    </w:rPr>
  </w:style>
  <w:style w:type="character" w:customStyle="1" w:styleId="BodyTextIndentChar">
    <w:name w:val="Body Text Indent Char"/>
    <w:link w:val="BodyTextIndent"/>
    <w:rsid w:val="00BA4638"/>
    <w:rPr>
      <w:sz w:val="24"/>
    </w:rPr>
  </w:style>
  <w:style w:type="character" w:customStyle="1" w:styleId="zzmpTrailerItem">
    <w:name w:val="zzmpTrailerItem"/>
    <w:rsid w:val="00AC2E2F"/>
    <w:rPr>
      <w:rFonts w:ascii="Times New Roman" w:hAnsi="Times New Roman" w:cs="Times New Roman"/>
      <w:dstrike w:val="0"/>
      <w:noProof/>
      <w:color w:val="auto"/>
      <w:spacing w:val="0"/>
      <w:position w:val="0"/>
      <w:sz w:val="16"/>
      <w:szCs w:val="16"/>
      <w:u w:val="none"/>
      <w:effect w:val="none"/>
      <w:vertAlign w:val="baseline"/>
    </w:rPr>
  </w:style>
  <w:style w:type="character" w:customStyle="1" w:styleId="CommentSubjectChar">
    <w:name w:val="Comment Subject Char"/>
    <w:link w:val="CommentSubject"/>
    <w:rsid w:val="00AC2E2F"/>
    <w:rPr>
      <w:b/>
      <w:bCs/>
      <w:color w:val="0000FF"/>
      <w:sz w:val="24"/>
    </w:rPr>
  </w:style>
  <w:style w:type="character" w:customStyle="1" w:styleId="Heading9Char">
    <w:name w:val="Heading 9 Char"/>
    <w:link w:val="Heading9"/>
    <w:rsid w:val="00AC2E2F"/>
    <w:rPr>
      <w:sz w:val="24"/>
    </w:rPr>
  </w:style>
  <w:style w:type="character" w:customStyle="1" w:styleId="Heading2Char">
    <w:name w:val="Heading 2 Char"/>
    <w:link w:val="Heading2"/>
    <w:rsid w:val="00AC2E2F"/>
    <w:rPr>
      <w:rFonts w:ascii="Times New Roman Bold" w:hAnsi="Times New Roman Bold"/>
      <w:b/>
      <w:sz w:val="24"/>
    </w:rPr>
  </w:style>
  <w:style w:type="character" w:customStyle="1" w:styleId="Heading3Char">
    <w:name w:val="Heading 3 Char"/>
    <w:aliases w:val="h3 Char"/>
    <w:link w:val="Heading3"/>
    <w:rsid w:val="00AC2E2F"/>
    <w:rPr>
      <w:b/>
      <w:sz w:val="24"/>
    </w:rPr>
  </w:style>
  <w:style w:type="character" w:customStyle="1" w:styleId="Heading4Char">
    <w:name w:val="Heading 4 Char"/>
    <w:aliases w:val="h4 Char"/>
    <w:link w:val="Heading4"/>
    <w:rsid w:val="00AC2E2F"/>
    <w:rPr>
      <w:sz w:val="24"/>
    </w:rPr>
  </w:style>
  <w:style w:type="character" w:customStyle="1" w:styleId="FooterChar">
    <w:name w:val="Footer Char"/>
    <w:link w:val="Footer"/>
    <w:uiPriority w:val="99"/>
    <w:locked/>
    <w:rsid w:val="00AC2E2F"/>
    <w:rPr>
      <w:sz w:val="16"/>
    </w:rPr>
  </w:style>
  <w:style w:type="paragraph" w:styleId="NormalWeb">
    <w:name w:val="Normal (Web)"/>
    <w:basedOn w:val="Normal"/>
    <w:uiPriority w:val="99"/>
    <w:rsid w:val="00AC2E2F"/>
    <w:pPr>
      <w:spacing w:before="100" w:beforeAutospacing="1" w:after="100" w:afterAutospacing="1"/>
    </w:pPr>
    <w:rPr>
      <w:szCs w:val="24"/>
    </w:rPr>
  </w:style>
  <w:style w:type="character" w:customStyle="1" w:styleId="Heading5Char">
    <w:name w:val="Heading 5 Char"/>
    <w:aliases w:val="h5 Char"/>
    <w:link w:val="Heading5"/>
    <w:rsid w:val="00E477A1"/>
    <w:rPr>
      <w:rFonts w:ascii="Times New Roman Bold" w:hAnsi="Times New Roman Bold"/>
      <w:b/>
      <w:caps/>
      <w:sz w:val="28"/>
    </w:rPr>
  </w:style>
  <w:style w:type="paragraph" w:customStyle="1" w:styleId="Default">
    <w:name w:val="Default"/>
    <w:rsid w:val="006423CE"/>
    <w:pPr>
      <w:autoSpaceDE w:val="0"/>
      <w:autoSpaceDN w:val="0"/>
      <w:adjustRightInd w:val="0"/>
    </w:pPr>
    <w:rPr>
      <w:rFonts w:eastAsia="Calibri"/>
      <w:color w:val="000000"/>
      <w:sz w:val="24"/>
      <w:szCs w:val="24"/>
    </w:rPr>
  </w:style>
  <w:style w:type="character" w:styleId="UnresolvedMention">
    <w:name w:val="Unresolved Mention"/>
    <w:uiPriority w:val="99"/>
    <w:semiHidden/>
    <w:unhideWhenUsed/>
    <w:rsid w:val="00E030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741836">
      <w:bodyDiv w:val="1"/>
      <w:marLeft w:val="0"/>
      <w:marRight w:val="0"/>
      <w:marTop w:val="0"/>
      <w:marBottom w:val="0"/>
      <w:divBdr>
        <w:top w:val="none" w:sz="0" w:space="0" w:color="auto"/>
        <w:left w:val="none" w:sz="0" w:space="0" w:color="auto"/>
        <w:bottom w:val="none" w:sz="0" w:space="0" w:color="auto"/>
        <w:right w:val="none" w:sz="0" w:space="0" w:color="auto"/>
      </w:divBdr>
    </w:div>
    <w:div w:id="346445543">
      <w:bodyDiv w:val="1"/>
      <w:marLeft w:val="0"/>
      <w:marRight w:val="0"/>
      <w:marTop w:val="0"/>
      <w:marBottom w:val="0"/>
      <w:divBdr>
        <w:top w:val="none" w:sz="0" w:space="0" w:color="auto"/>
        <w:left w:val="none" w:sz="0" w:space="0" w:color="auto"/>
        <w:bottom w:val="none" w:sz="0" w:space="0" w:color="auto"/>
        <w:right w:val="none" w:sz="0" w:space="0" w:color="auto"/>
      </w:divBdr>
    </w:div>
    <w:div w:id="427971353">
      <w:bodyDiv w:val="1"/>
      <w:marLeft w:val="0"/>
      <w:marRight w:val="0"/>
      <w:marTop w:val="0"/>
      <w:marBottom w:val="0"/>
      <w:divBdr>
        <w:top w:val="none" w:sz="0" w:space="0" w:color="auto"/>
        <w:left w:val="none" w:sz="0" w:space="0" w:color="auto"/>
        <w:bottom w:val="none" w:sz="0" w:space="0" w:color="auto"/>
        <w:right w:val="none" w:sz="0" w:space="0" w:color="auto"/>
      </w:divBdr>
    </w:div>
    <w:div w:id="444347331">
      <w:bodyDiv w:val="1"/>
      <w:marLeft w:val="0"/>
      <w:marRight w:val="0"/>
      <w:marTop w:val="0"/>
      <w:marBottom w:val="0"/>
      <w:divBdr>
        <w:top w:val="none" w:sz="0" w:space="0" w:color="auto"/>
        <w:left w:val="none" w:sz="0" w:space="0" w:color="auto"/>
        <w:bottom w:val="none" w:sz="0" w:space="0" w:color="auto"/>
        <w:right w:val="none" w:sz="0" w:space="0" w:color="auto"/>
      </w:divBdr>
    </w:div>
    <w:div w:id="446051793">
      <w:bodyDiv w:val="1"/>
      <w:marLeft w:val="0"/>
      <w:marRight w:val="0"/>
      <w:marTop w:val="0"/>
      <w:marBottom w:val="0"/>
      <w:divBdr>
        <w:top w:val="none" w:sz="0" w:space="0" w:color="auto"/>
        <w:left w:val="none" w:sz="0" w:space="0" w:color="auto"/>
        <w:bottom w:val="none" w:sz="0" w:space="0" w:color="auto"/>
        <w:right w:val="none" w:sz="0" w:space="0" w:color="auto"/>
      </w:divBdr>
    </w:div>
    <w:div w:id="579027793">
      <w:bodyDiv w:val="1"/>
      <w:marLeft w:val="0"/>
      <w:marRight w:val="0"/>
      <w:marTop w:val="0"/>
      <w:marBottom w:val="0"/>
      <w:divBdr>
        <w:top w:val="none" w:sz="0" w:space="0" w:color="auto"/>
        <w:left w:val="none" w:sz="0" w:space="0" w:color="auto"/>
        <w:bottom w:val="none" w:sz="0" w:space="0" w:color="auto"/>
        <w:right w:val="none" w:sz="0" w:space="0" w:color="auto"/>
      </w:divBdr>
    </w:div>
    <w:div w:id="768086510">
      <w:bodyDiv w:val="1"/>
      <w:marLeft w:val="0"/>
      <w:marRight w:val="0"/>
      <w:marTop w:val="0"/>
      <w:marBottom w:val="0"/>
      <w:divBdr>
        <w:top w:val="none" w:sz="0" w:space="0" w:color="auto"/>
        <w:left w:val="none" w:sz="0" w:space="0" w:color="auto"/>
        <w:bottom w:val="none" w:sz="0" w:space="0" w:color="auto"/>
        <w:right w:val="none" w:sz="0" w:space="0" w:color="auto"/>
      </w:divBdr>
    </w:div>
    <w:div w:id="871042108">
      <w:bodyDiv w:val="1"/>
      <w:marLeft w:val="0"/>
      <w:marRight w:val="0"/>
      <w:marTop w:val="0"/>
      <w:marBottom w:val="0"/>
      <w:divBdr>
        <w:top w:val="none" w:sz="0" w:space="0" w:color="auto"/>
        <w:left w:val="none" w:sz="0" w:space="0" w:color="auto"/>
        <w:bottom w:val="none" w:sz="0" w:space="0" w:color="auto"/>
        <w:right w:val="none" w:sz="0" w:space="0" w:color="auto"/>
      </w:divBdr>
    </w:div>
    <w:div w:id="951476682">
      <w:bodyDiv w:val="1"/>
      <w:marLeft w:val="0"/>
      <w:marRight w:val="0"/>
      <w:marTop w:val="0"/>
      <w:marBottom w:val="0"/>
      <w:divBdr>
        <w:top w:val="none" w:sz="0" w:space="0" w:color="auto"/>
        <w:left w:val="none" w:sz="0" w:space="0" w:color="auto"/>
        <w:bottom w:val="none" w:sz="0" w:space="0" w:color="auto"/>
        <w:right w:val="none" w:sz="0" w:space="0" w:color="auto"/>
      </w:divBdr>
    </w:div>
    <w:div w:id="1934893016">
      <w:bodyDiv w:val="1"/>
      <w:marLeft w:val="0"/>
      <w:marRight w:val="0"/>
      <w:marTop w:val="0"/>
      <w:marBottom w:val="0"/>
      <w:divBdr>
        <w:top w:val="none" w:sz="0" w:space="0" w:color="auto"/>
        <w:left w:val="none" w:sz="0" w:space="0" w:color="auto"/>
        <w:bottom w:val="none" w:sz="0" w:space="0" w:color="auto"/>
        <w:right w:val="none" w:sz="0" w:space="0" w:color="auto"/>
      </w:divBdr>
    </w:div>
    <w:div w:id="2086487949">
      <w:bodyDiv w:val="1"/>
      <w:marLeft w:val="0"/>
      <w:marRight w:val="0"/>
      <w:marTop w:val="0"/>
      <w:marBottom w:val="0"/>
      <w:divBdr>
        <w:top w:val="none" w:sz="0" w:space="0" w:color="auto"/>
        <w:left w:val="none" w:sz="0" w:space="0" w:color="auto"/>
        <w:bottom w:val="none" w:sz="0" w:space="0" w:color="auto"/>
        <w:right w:val="none" w:sz="0" w:space="0" w:color="auto"/>
      </w:divBdr>
    </w:div>
    <w:div w:id="2137984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mudinvoice@smud.org" TargetMode="External"/><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8.xml"/><Relationship Id="rId10" Type="http://schemas.openxmlformats.org/officeDocument/2006/relationships/header" Target="head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yperlink" Target="https://smud.gob2g.com/" TargetMode="External"/><Relationship Id="rId14" Type="http://schemas.openxmlformats.org/officeDocument/2006/relationships/hyperlink" Target="https://www.irs.gov" TargetMode="External"/><Relationship Id="rId22"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K:\P&amp;CS\Templates%20(Word)\Contract%20Templates\Services%20Agreement%2010-4-23_Rev%204.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A9EA507-32BF-44E9-AA72-E27524BCCAB0}">
  <ds:schemaRefs>
    <ds:schemaRef ds:uri="http://schemas.openxmlformats.org/officeDocument/2006/bibliography"/>
  </ds:schemaRefs>
</ds:datastoreItem>
</file>

<file path=docMetadata/LabelInfo.xml><?xml version="1.0" encoding="utf-8"?>
<clbl:labelList xmlns:clbl="http://schemas.microsoft.com/office/2020/mipLabelMetadata">
  <clbl:label id="{7e4428f6-67fc-4775-a722-a16e0c9292a7}" enabled="1" method="Privileged" siteId="{c20a7f62-9553-4135-8b96-fd23600a21a0}" contentBits="0" removed="0"/>
</clbl:labelList>
</file>

<file path=docProps/app.xml><?xml version="1.0" encoding="utf-8"?>
<Properties xmlns="http://schemas.openxmlformats.org/officeDocument/2006/extended-properties" xmlns:vt="http://schemas.openxmlformats.org/officeDocument/2006/docPropsVTypes">
  <Template>Services Agreement 10-4-23_Rev 4.dotm</Template>
  <TotalTime>0</TotalTime>
  <Pages>30</Pages>
  <Words>10598</Words>
  <Characters>60413</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Professional Service</vt:lpstr>
    </vt:vector>
  </TitlesOfParts>
  <Company>SMUD</Company>
  <LinksUpToDate>false</LinksUpToDate>
  <CharactersWithSpaces>70870</CharactersWithSpaces>
  <SharedDoc>false</SharedDoc>
  <HLinks>
    <vt:vector size="96" baseType="variant">
      <vt:variant>
        <vt:i4>4259856</vt:i4>
      </vt:variant>
      <vt:variant>
        <vt:i4>243</vt:i4>
      </vt:variant>
      <vt:variant>
        <vt:i4>0</vt:i4>
      </vt:variant>
      <vt:variant>
        <vt:i4>5</vt:i4>
      </vt:variant>
      <vt:variant>
        <vt:lpwstr>http://www.leginfo.ca.gov/cgi-bin/displaycode?section=lab&amp;group=06001-07000&amp;file=6400-6413.5</vt:lpwstr>
      </vt:variant>
      <vt:variant>
        <vt:lpwstr/>
      </vt:variant>
      <vt:variant>
        <vt:i4>1704060</vt:i4>
      </vt:variant>
      <vt:variant>
        <vt:i4>231</vt:i4>
      </vt:variant>
      <vt:variant>
        <vt:i4>0</vt:i4>
      </vt:variant>
      <vt:variant>
        <vt:i4>5</vt:i4>
      </vt:variant>
      <vt:variant>
        <vt:lpwstr>http://www.ftb.ca.gov/forms/2009/09_590.pdf</vt:lpwstr>
      </vt:variant>
      <vt:variant>
        <vt:lpwstr/>
      </vt:variant>
      <vt:variant>
        <vt:i4>6750242</vt:i4>
      </vt:variant>
      <vt:variant>
        <vt:i4>111</vt:i4>
      </vt:variant>
      <vt:variant>
        <vt:i4>0</vt:i4>
      </vt:variant>
      <vt:variant>
        <vt:i4>5</vt:i4>
      </vt:variant>
      <vt:variant>
        <vt:lpwstr/>
      </vt:variant>
      <vt:variant>
        <vt:lpwstr>_SAFETY_COMPLIANCE_CERTIFICATE_1</vt:lpwstr>
      </vt:variant>
      <vt:variant>
        <vt:i4>6553621</vt:i4>
      </vt:variant>
      <vt:variant>
        <vt:i4>108</vt:i4>
      </vt:variant>
      <vt:variant>
        <vt:i4>0</vt:i4>
      </vt:variant>
      <vt:variant>
        <vt:i4>5</vt:i4>
      </vt:variant>
      <vt:variant>
        <vt:lpwstr/>
      </vt:variant>
      <vt:variant>
        <vt:lpwstr>_ASBESTOS_NOTIFICATION_-</vt:lpwstr>
      </vt:variant>
      <vt:variant>
        <vt:i4>589853</vt:i4>
      </vt:variant>
      <vt:variant>
        <vt:i4>105</vt:i4>
      </vt:variant>
      <vt:variant>
        <vt:i4>0</vt:i4>
      </vt:variant>
      <vt:variant>
        <vt:i4>5</vt:i4>
      </vt:variant>
      <vt:variant>
        <vt:lpwstr/>
      </vt:variant>
      <vt:variant>
        <vt:lpwstr>FranchiseTaxForm</vt:lpwstr>
      </vt:variant>
      <vt:variant>
        <vt:i4>8192120</vt:i4>
      </vt:variant>
      <vt:variant>
        <vt:i4>102</vt:i4>
      </vt:variant>
      <vt:variant>
        <vt:i4>0</vt:i4>
      </vt:variant>
      <vt:variant>
        <vt:i4>5</vt:i4>
      </vt:variant>
      <vt:variant>
        <vt:lpwstr/>
      </vt:variant>
      <vt:variant>
        <vt:lpwstr>_INSURANCE_REQUIREMENTS</vt:lpwstr>
      </vt:variant>
      <vt:variant>
        <vt:i4>7929921</vt:i4>
      </vt:variant>
      <vt:variant>
        <vt:i4>99</vt:i4>
      </vt:variant>
      <vt:variant>
        <vt:i4>0</vt:i4>
      </vt:variant>
      <vt:variant>
        <vt:i4>5</vt:i4>
      </vt:variant>
      <vt:variant>
        <vt:lpwstr/>
      </vt:variant>
      <vt:variant>
        <vt:lpwstr>_PROMPT_PAYMENT_PROGRAM</vt:lpwstr>
      </vt:variant>
      <vt:variant>
        <vt:i4>3735558</vt:i4>
      </vt:variant>
      <vt:variant>
        <vt:i4>96</vt:i4>
      </vt:variant>
      <vt:variant>
        <vt:i4>0</vt:i4>
      </vt:variant>
      <vt:variant>
        <vt:i4>5</vt:i4>
      </vt:variant>
      <vt:variant>
        <vt:lpwstr/>
      </vt:variant>
      <vt:variant>
        <vt:lpwstr>_DESIGNATION_OF_PRIME</vt:lpwstr>
      </vt:variant>
      <vt:variant>
        <vt:i4>5177416</vt:i4>
      </vt:variant>
      <vt:variant>
        <vt:i4>93</vt:i4>
      </vt:variant>
      <vt:variant>
        <vt:i4>0</vt:i4>
      </vt:variant>
      <vt:variant>
        <vt:i4>5</vt:i4>
      </vt:variant>
      <vt:variant>
        <vt:lpwstr/>
      </vt:variant>
      <vt:variant>
        <vt:lpwstr>_RATE_SCHEDULE</vt:lpwstr>
      </vt:variant>
      <vt:variant>
        <vt:i4>6291569</vt:i4>
      </vt:variant>
      <vt:variant>
        <vt:i4>65</vt:i4>
      </vt:variant>
      <vt:variant>
        <vt:i4>0</vt:i4>
      </vt:variant>
      <vt:variant>
        <vt:i4>5</vt:i4>
      </vt:variant>
      <vt:variant>
        <vt:lpwstr/>
      </vt:variant>
      <vt:variant>
        <vt:lpwstr>SafetyComplianceCertificate</vt:lpwstr>
      </vt:variant>
      <vt:variant>
        <vt:i4>1572891</vt:i4>
      </vt:variant>
      <vt:variant>
        <vt:i4>62</vt:i4>
      </vt:variant>
      <vt:variant>
        <vt:i4>0</vt:i4>
      </vt:variant>
      <vt:variant>
        <vt:i4>5</vt:i4>
      </vt:variant>
      <vt:variant>
        <vt:lpwstr/>
      </vt:variant>
      <vt:variant>
        <vt:lpwstr>AsbestosNotification</vt:lpwstr>
      </vt:variant>
      <vt:variant>
        <vt:i4>589853</vt:i4>
      </vt:variant>
      <vt:variant>
        <vt:i4>59</vt:i4>
      </vt:variant>
      <vt:variant>
        <vt:i4>0</vt:i4>
      </vt:variant>
      <vt:variant>
        <vt:i4>5</vt:i4>
      </vt:variant>
      <vt:variant>
        <vt:lpwstr/>
      </vt:variant>
      <vt:variant>
        <vt:lpwstr>FranchiseTaxForm</vt:lpwstr>
      </vt:variant>
      <vt:variant>
        <vt:i4>458754</vt:i4>
      </vt:variant>
      <vt:variant>
        <vt:i4>56</vt:i4>
      </vt:variant>
      <vt:variant>
        <vt:i4>0</vt:i4>
      </vt:variant>
      <vt:variant>
        <vt:i4>5</vt:i4>
      </vt:variant>
      <vt:variant>
        <vt:lpwstr/>
      </vt:variant>
      <vt:variant>
        <vt:lpwstr>InsuranceRequirements</vt:lpwstr>
      </vt:variant>
      <vt:variant>
        <vt:i4>7929921</vt:i4>
      </vt:variant>
      <vt:variant>
        <vt:i4>42</vt:i4>
      </vt:variant>
      <vt:variant>
        <vt:i4>0</vt:i4>
      </vt:variant>
      <vt:variant>
        <vt:i4>5</vt:i4>
      </vt:variant>
      <vt:variant>
        <vt:lpwstr/>
      </vt:variant>
      <vt:variant>
        <vt:lpwstr>_PROMPT_PAYMENT_PROGRAM</vt:lpwstr>
      </vt:variant>
      <vt:variant>
        <vt:i4>3997745</vt:i4>
      </vt:variant>
      <vt:variant>
        <vt:i4>3</vt:i4>
      </vt:variant>
      <vt:variant>
        <vt:i4>0</vt:i4>
      </vt:variant>
      <vt:variant>
        <vt:i4>5</vt:i4>
      </vt:variant>
      <vt:variant>
        <vt:lpwstr>\\server01\dept-mcs\P&amp;CS\Templates (Word)\Insurance Determination Table Rev 04192007.XLT</vt:lpwstr>
      </vt:variant>
      <vt:variant>
        <vt:lpwstr/>
      </vt:variant>
      <vt:variant>
        <vt:i4>6422541</vt:i4>
      </vt:variant>
      <vt:variant>
        <vt:i4>0</vt:i4>
      </vt:variant>
      <vt:variant>
        <vt:i4>0</vt:i4>
      </vt:variant>
      <vt:variant>
        <vt:i4>5</vt:i4>
      </vt:variant>
      <vt:variant>
        <vt:lpwstr>\\server01\dept-mcs\P&amp;CS\Templates (Word)\Contract Templates\PCS AUTO TEXT FOR CONTRACTS.dot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Professional Service</dc:title>
  <dc:subject>Professional Service</dc:subject>
  <dc:creator>Andrew McDermott</dc:creator>
  <cp:lastModifiedBy>Andrew McDermott</cp:lastModifiedBy>
  <cp:revision>2</cp:revision>
  <cp:lastPrinted>2019-06-19T00:53:00Z</cp:lastPrinted>
  <dcterms:created xsi:type="dcterms:W3CDTF">2026-06-17T17:13:00Z</dcterms:created>
  <dcterms:modified xsi:type="dcterms:W3CDTF">2026-06-17T17:21:00Z</dcterms:modified>
</cp:coreProperties>
</file>